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1C26A5A9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800119">
        <w:rPr>
          <w:rFonts w:ascii="Arial" w:hAnsi="Arial" w:cs="Arial"/>
          <w:b/>
          <w:bCs/>
          <w:sz w:val="22"/>
          <w:szCs w:val="22"/>
        </w:rPr>
        <w:t>3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5B278AE1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800119">
        <w:rPr>
          <w:rFonts w:ascii="Arial" w:hAnsi="Arial" w:cs="Arial"/>
          <w:b/>
          <w:bCs/>
          <w:sz w:val="22"/>
          <w:szCs w:val="22"/>
        </w:rPr>
        <w:t>4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1134"/>
        <w:gridCol w:w="1418"/>
        <w:gridCol w:w="1557"/>
      </w:tblGrid>
      <w:tr w:rsidR="00800119" w:rsidRPr="00C5370A" w14:paraId="4D746ECF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9740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ED6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 xml:space="preserve">ESPECIFICAÇÃO DO ITEM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E24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FF9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7594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VALOR UNITÁRIO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B9A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VALOR TOTAL</w:t>
            </w:r>
          </w:p>
        </w:tc>
      </w:tr>
      <w:tr w:rsidR="00800119" w:rsidRPr="00C5370A" w14:paraId="22365DD2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C934" w14:textId="77777777" w:rsidR="00800119" w:rsidRPr="00C5370A" w:rsidRDefault="00800119" w:rsidP="00D50BDD">
            <w:pPr>
              <w:spacing w:after="160"/>
            </w:pPr>
            <w:r w:rsidRPr="00C5370A"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86BD" w14:textId="77777777" w:rsidR="00800119" w:rsidRPr="00C5370A" w:rsidRDefault="00800119" w:rsidP="00D50BDD">
            <w:pPr>
              <w:spacing w:after="160"/>
              <w:jc w:val="both"/>
            </w:pPr>
            <w:r w:rsidRPr="000C7DB1">
              <w:t>Quadro do legislativo 2025</w:t>
            </w:r>
            <w:r>
              <w:t>-</w:t>
            </w:r>
            <w:r w:rsidRPr="000C7DB1">
              <w:t>202</w:t>
            </w:r>
            <w:r>
              <w:t>6</w:t>
            </w:r>
            <w:r w:rsidRPr="000C7DB1">
              <w:t xml:space="preserve"> de moldura talhada em cesso 1.00x0.70 com 7.5cm de espessura.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900" w14:textId="77777777" w:rsidR="00800119" w:rsidRPr="00C5370A" w:rsidRDefault="00800119" w:rsidP="00D50BDD">
            <w:pPr>
              <w:spacing w:after="160"/>
            </w:pPr>
            <w:r w:rsidRPr="00C5370A"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4C2" w14:textId="77777777" w:rsidR="00800119" w:rsidRPr="00C5370A" w:rsidRDefault="00800119" w:rsidP="00D50BDD">
            <w:pPr>
              <w:spacing w:after="160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590" w14:textId="7FFE93EF" w:rsidR="00800119" w:rsidRPr="00C5370A" w:rsidRDefault="008C2EED" w:rsidP="00D50BDD">
            <w:pPr>
              <w:spacing w:after="160"/>
            </w:pPr>
            <w:r>
              <w:t>3.113,75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C0D" w14:textId="6A160BE6" w:rsidR="00800119" w:rsidRPr="00C5370A" w:rsidRDefault="008C2EED" w:rsidP="00D50BDD">
            <w:pPr>
              <w:spacing w:after="160"/>
            </w:pPr>
            <w:r>
              <w:t>3.113,75</w:t>
            </w:r>
          </w:p>
        </w:tc>
      </w:tr>
      <w:tr w:rsidR="00800119" w:rsidRPr="00C5370A" w14:paraId="462FBB8B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361" w14:textId="77777777" w:rsidR="00800119" w:rsidRPr="00C5370A" w:rsidRDefault="00800119" w:rsidP="00D50BDD">
            <w:pPr>
              <w:spacing w:after="160"/>
            </w:pPr>
            <w:r w:rsidRPr="00C5370A"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A0A" w14:textId="77777777" w:rsidR="00800119" w:rsidRPr="00C5370A" w:rsidRDefault="00800119" w:rsidP="00D50BDD">
            <w:pPr>
              <w:spacing w:after="160"/>
              <w:jc w:val="both"/>
            </w:pPr>
            <w:r>
              <w:t>Q</w:t>
            </w:r>
            <w:r w:rsidRPr="000C7DB1">
              <w:t>uadro de diploma de vereadores personalizados em alumínio 30x20.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FE9E" w14:textId="77777777" w:rsidR="00800119" w:rsidRPr="00C5370A" w:rsidRDefault="00800119" w:rsidP="00D50BDD">
            <w:pPr>
              <w:spacing w:after="160"/>
            </w:pPr>
            <w:r w:rsidRPr="00C5370A"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A5FA" w14:textId="77777777" w:rsidR="00800119" w:rsidRPr="00C5370A" w:rsidRDefault="00800119" w:rsidP="00D50BDD">
            <w:pPr>
              <w:spacing w:after="160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29A" w14:textId="6214793B" w:rsidR="00800119" w:rsidRPr="00C5370A" w:rsidRDefault="008C2EED" w:rsidP="00D50BDD">
            <w:pPr>
              <w:spacing w:after="160"/>
            </w:pPr>
            <w:r>
              <w:t>298,50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C0F" w14:textId="1FD40462" w:rsidR="00800119" w:rsidRPr="00C5370A" w:rsidRDefault="008C2EED" w:rsidP="00D50BDD">
            <w:pPr>
              <w:spacing w:after="160"/>
            </w:pPr>
            <w:r>
              <w:t>2.686,50</w:t>
            </w:r>
          </w:p>
        </w:tc>
      </w:tr>
      <w:tr w:rsidR="00800119" w:rsidRPr="00C5370A" w14:paraId="640A30C9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9325" w14:textId="77777777" w:rsidR="00800119" w:rsidRPr="00C5370A" w:rsidRDefault="00800119" w:rsidP="00D50BDD">
            <w:pPr>
              <w:spacing w:after="160"/>
            </w:pPr>
            <w:r w:rsidRPr="00C5370A"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CF80" w14:textId="2A4612F5" w:rsidR="00800119" w:rsidRPr="00C5370A" w:rsidRDefault="00800119" w:rsidP="00D50BDD">
            <w:pPr>
              <w:spacing w:after="160"/>
              <w:jc w:val="both"/>
            </w:pPr>
            <w:r>
              <w:t>C</w:t>
            </w:r>
            <w:r w:rsidRPr="000C7DB1">
              <w:t>arteira</w:t>
            </w:r>
            <w:r>
              <w:t xml:space="preserve"> </w:t>
            </w:r>
            <w:r w:rsidRPr="000C7DB1">
              <w:t>em couro personalizado com brasão da República fundido em zamac</w:t>
            </w:r>
            <w:r>
              <w:t>,</w:t>
            </w:r>
            <w:r w:rsidRPr="000C7DB1">
              <w:t xml:space="preserve"> </w:t>
            </w:r>
            <w:r w:rsidRPr="000C7DB1">
              <w:t>para</w:t>
            </w:r>
            <w:r w:rsidRPr="000C7DB1">
              <w:t xml:space="preserve"> vereadores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5244" w14:textId="77777777" w:rsidR="00800119" w:rsidRPr="00C5370A" w:rsidRDefault="00800119" w:rsidP="00D50BDD">
            <w:pPr>
              <w:spacing w:after="160"/>
            </w:pPr>
            <w:r w:rsidRPr="00C5370A"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E2B5" w14:textId="77777777" w:rsidR="00800119" w:rsidRPr="00C5370A" w:rsidRDefault="00800119" w:rsidP="00D50BDD">
            <w:pPr>
              <w:spacing w:after="160"/>
            </w:pPr>
            <w:r w:rsidRPr="00C5370A">
              <w:t>0</w:t>
            </w: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1B9" w14:textId="3141EAEB" w:rsidR="00800119" w:rsidRPr="00C5370A" w:rsidRDefault="008C2EED" w:rsidP="00D50BDD">
            <w:pPr>
              <w:spacing w:after="160"/>
            </w:pPr>
            <w:r>
              <w:t>214,25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A58" w14:textId="6C43C0FA" w:rsidR="00800119" w:rsidRPr="00C5370A" w:rsidRDefault="008C2EED" w:rsidP="00D50BDD">
            <w:pPr>
              <w:spacing w:after="160"/>
            </w:pPr>
            <w:r>
              <w:t>1.928,25</w:t>
            </w:r>
          </w:p>
        </w:tc>
      </w:tr>
      <w:tr w:rsidR="00800119" w:rsidRPr="00C5370A" w14:paraId="5B9F505F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81A8" w14:textId="77777777" w:rsidR="00800119" w:rsidRPr="00C5370A" w:rsidRDefault="00800119" w:rsidP="00D50BDD">
            <w:pPr>
              <w:spacing w:after="160"/>
            </w:pPr>
            <w:r w:rsidRPr="00C5370A"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06CA" w14:textId="71A9AE49" w:rsidR="00800119" w:rsidRPr="00C5370A" w:rsidRDefault="00800119" w:rsidP="00D50BDD">
            <w:pPr>
              <w:spacing w:after="160"/>
              <w:jc w:val="both"/>
            </w:pPr>
            <w:r>
              <w:t>P</w:t>
            </w:r>
            <w:r w:rsidRPr="000C7DB1">
              <w:t xml:space="preserve">risma de mesa </w:t>
            </w:r>
            <w:r w:rsidRPr="000C7DB1">
              <w:t>para</w:t>
            </w:r>
            <w:r w:rsidRPr="000C7DB1">
              <w:t xml:space="preserve"> vereadores em aço inox gravado em baixo relevo 25x14.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377E" w14:textId="77777777" w:rsidR="00800119" w:rsidRPr="00C5370A" w:rsidRDefault="00800119" w:rsidP="00D50BDD">
            <w:pPr>
              <w:spacing w:after="160"/>
            </w:pPr>
            <w:r w:rsidRPr="00C5370A"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BAE2" w14:textId="77777777" w:rsidR="00800119" w:rsidRPr="00C5370A" w:rsidRDefault="00800119" w:rsidP="00D50BDD">
            <w:pPr>
              <w:spacing w:after="160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F55" w14:textId="20B5F18D" w:rsidR="00800119" w:rsidRPr="00C5370A" w:rsidRDefault="008C2EED" w:rsidP="00D50BDD">
            <w:pPr>
              <w:spacing w:after="160"/>
            </w:pPr>
            <w:r>
              <w:t>213,00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AEA" w14:textId="795F9750" w:rsidR="00800119" w:rsidRPr="00C5370A" w:rsidRDefault="008C2EED" w:rsidP="00D50BDD">
            <w:pPr>
              <w:spacing w:after="160"/>
            </w:pPr>
            <w:r>
              <w:t>1.917,00</w:t>
            </w:r>
          </w:p>
        </w:tc>
      </w:tr>
      <w:tr w:rsidR="00800119" w:rsidRPr="00C5370A" w14:paraId="52D6636D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43A7" w14:textId="77777777" w:rsidR="00800119" w:rsidRPr="00C5370A" w:rsidRDefault="00800119" w:rsidP="00D50BDD">
            <w:pPr>
              <w:spacing w:after="160"/>
            </w:pPr>
            <w:r w:rsidRPr="00C5370A"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09CD" w14:textId="77777777" w:rsidR="00800119" w:rsidRPr="00C5370A" w:rsidRDefault="00800119" w:rsidP="00D50BDD">
            <w:pPr>
              <w:spacing w:after="160"/>
              <w:jc w:val="both"/>
            </w:pPr>
            <w:r w:rsidRPr="000C7DB1">
              <w:t>Medalha em aço inox gravado em baixo relevo 7x7cm</w:t>
            </w:r>
            <w:r>
              <w:t>,</w:t>
            </w:r>
            <w:r w:rsidRPr="000C7DB1">
              <w:t xml:space="preserve"> estojo de veludo e fita de peito.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6CA" w14:textId="77777777" w:rsidR="00800119" w:rsidRPr="00C5370A" w:rsidRDefault="00800119" w:rsidP="00D50BDD">
            <w:pPr>
              <w:spacing w:after="160"/>
            </w:pPr>
            <w:r w:rsidRPr="00C5370A"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CAA4" w14:textId="77777777" w:rsidR="00800119" w:rsidRPr="00C5370A" w:rsidRDefault="00800119" w:rsidP="00D50BDD">
            <w:pPr>
              <w:spacing w:after="160"/>
            </w:pPr>
            <w:r w:rsidRPr="00DF5258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573" w14:textId="0A561200" w:rsidR="00800119" w:rsidRPr="00C5370A" w:rsidRDefault="008C2EED" w:rsidP="00D50BDD">
            <w:pPr>
              <w:spacing w:after="160"/>
            </w:pPr>
            <w:r>
              <w:t>183,00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EBE" w14:textId="33F7C21B" w:rsidR="00800119" w:rsidRPr="00C5370A" w:rsidRDefault="008C2EED" w:rsidP="00D50BDD">
            <w:pPr>
              <w:spacing w:after="160"/>
            </w:pPr>
            <w:r>
              <w:t>3.660,00</w:t>
            </w:r>
          </w:p>
        </w:tc>
      </w:tr>
      <w:tr w:rsidR="00800119" w:rsidRPr="00C5370A" w14:paraId="796038E4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5BA" w14:textId="77777777" w:rsidR="00800119" w:rsidRPr="00C5370A" w:rsidRDefault="00800119" w:rsidP="00D50BDD">
            <w:pPr>
              <w:spacing w:after="160"/>
            </w:pPr>
            <w:r w:rsidRPr="00C5370A"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CDF9" w14:textId="77777777" w:rsidR="00800119" w:rsidRPr="00C5370A" w:rsidRDefault="00800119" w:rsidP="00D50BDD">
            <w:pPr>
              <w:spacing w:after="160"/>
              <w:jc w:val="both"/>
            </w:pPr>
            <w:r w:rsidRPr="000C7DB1">
              <w:t>Placa de homenagem em aço inox</w:t>
            </w:r>
            <w:r>
              <w:t xml:space="preserve">, </w:t>
            </w:r>
            <w:r w:rsidRPr="000C7DB1">
              <w:t>gravada em baixo relevo 21x15 com estojo em veludo preto e brasões colorido.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CC81" w14:textId="77777777" w:rsidR="00800119" w:rsidRPr="00C5370A" w:rsidRDefault="00800119" w:rsidP="00D50BDD">
            <w:pPr>
              <w:spacing w:after="160"/>
            </w:pPr>
            <w:r w:rsidRPr="00C5370A"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653A" w14:textId="77777777" w:rsidR="00800119" w:rsidRPr="00C5370A" w:rsidRDefault="00800119" w:rsidP="00D50BDD">
            <w:pPr>
              <w:spacing w:after="160"/>
            </w:pPr>
            <w:r w:rsidRPr="00DF5258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F48" w14:textId="07B3307E" w:rsidR="00800119" w:rsidRPr="00C5370A" w:rsidRDefault="008C2EED" w:rsidP="00D50BDD">
            <w:pPr>
              <w:spacing w:after="160"/>
            </w:pPr>
            <w:r>
              <w:t>213,00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57F" w14:textId="3D6739B1" w:rsidR="00800119" w:rsidRPr="00C5370A" w:rsidRDefault="008C2EED" w:rsidP="00D50BDD">
            <w:pPr>
              <w:spacing w:after="160"/>
            </w:pPr>
            <w:r>
              <w:t>14.910,00</w:t>
            </w:r>
          </w:p>
        </w:tc>
      </w:tr>
      <w:tr w:rsidR="00800119" w:rsidRPr="00C5370A" w14:paraId="1A3FD29A" w14:textId="77777777" w:rsidTr="00800119">
        <w:tc>
          <w:tcPr>
            <w:tcW w:w="9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846" w14:textId="341DC736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 xml:space="preserve">Total                                                                            R$ </w:t>
            </w:r>
            <w:r w:rsidR="008C2EED">
              <w:rPr>
                <w:b/>
                <w:bCs/>
              </w:rPr>
              <w:t>28.215,50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DD95210" w14:textId="214224C2" w:rsidR="000E1523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2.1. </w:t>
      </w:r>
      <w:r w:rsidR="009C31B2" w:rsidRPr="009C31B2">
        <w:rPr>
          <w:rFonts w:ascii="Arial" w:hAnsi="Arial" w:cs="Arial"/>
          <w:bCs/>
          <w:color w:val="000000" w:themeColor="text1"/>
          <w:sz w:val="22"/>
          <w:szCs w:val="22"/>
        </w:rPr>
        <w:t xml:space="preserve">Contratação de empresa especializada em comunicação visual para o fornecimento de </w:t>
      </w:r>
      <w:r w:rsidR="009C31B2" w:rsidRPr="009C31B2">
        <w:rPr>
          <w:rFonts w:ascii="Arial" w:hAnsi="Arial" w:cs="Arial"/>
          <w:b/>
          <w:bCs/>
          <w:color w:val="000000" w:themeColor="text1"/>
          <w:sz w:val="22"/>
          <w:szCs w:val="22"/>
        </w:rPr>
        <w:t>quadros emoldurados, carteiras de identificação, prismas, medalhas e placas de homenagem</w:t>
      </w:r>
      <w:r w:rsidR="009C31B2" w:rsidRPr="009C31B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C31B2" w:rsidRPr="009C31B2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destinados à </w:t>
      </w:r>
      <w:r w:rsidR="009C31B2" w:rsidRPr="009C31B2">
        <w:rPr>
          <w:rFonts w:ascii="Arial" w:hAnsi="Arial" w:cs="Arial"/>
          <w:b/>
          <w:bCs/>
          <w:color w:val="000000" w:themeColor="text1"/>
          <w:sz w:val="22"/>
          <w:szCs w:val="22"/>
        </w:rPr>
        <w:t>concessão de homenagens oficiais e à utilização pelos vereadores</w:t>
      </w:r>
      <w:r w:rsidR="009C31B2" w:rsidRPr="009C31B2">
        <w:rPr>
          <w:rFonts w:ascii="Arial" w:hAnsi="Arial" w:cs="Arial"/>
          <w:bCs/>
          <w:color w:val="000000" w:themeColor="text1"/>
          <w:sz w:val="22"/>
          <w:szCs w:val="22"/>
        </w:rPr>
        <w:t xml:space="preserve"> da Câmara Municipal de Pedro Teixeira – MG.</w:t>
      </w:r>
    </w:p>
    <w:p w14:paraId="43FE1436" w14:textId="77777777" w:rsidR="009C31B2" w:rsidRDefault="009C31B2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2B80F8" w14:textId="6F705873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0209F3F" w14:textId="21B9B711" w:rsidR="000E1523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="009C31B2" w:rsidRPr="009C31B2">
        <w:rPr>
          <w:rFonts w:ascii="Arial" w:hAnsi="Arial" w:cs="Arial"/>
          <w:sz w:val="22"/>
          <w:szCs w:val="22"/>
        </w:rPr>
        <w:t xml:space="preserve">A presente contratação visa </w:t>
      </w:r>
      <w:r w:rsidR="009C31B2" w:rsidRPr="009C31B2">
        <w:rPr>
          <w:rFonts w:ascii="Arial" w:hAnsi="Arial" w:cs="Arial"/>
          <w:b/>
          <w:bCs/>
          <w:sz w:val="22"/>
          <w:szCs w:val="22"/>
        </w:rPr>
        <w:t>atender às demandas institucionais da Câmara Municipal</w:t>
      </w:r>
      <w:r w:rsidR="009C31B2" w:rsidRPr="009C31B2">
        <w:rPr>
          <w:rFonts w:ascii="Arial" w:hAnsi="Arial" w:cs="Arial"/>
          <w:sz w:val="22"/>
          <w:szCs w:val="22"/>
        </w:rPr>
        <w:t xml:space="preserve">, relacionadas à realização de solenidades e eventos oficiais, bem como à identificação formal dos membros do Poder Legislativo. A aquisição dos itens mencionados é essencial para garantir </w:t>
      </w:r>
      <w:r w:rsidR="009C31B2" w:rsidRPr="009C31B2">
        <w:rPr>
          <w:rFonts w:ascii="Arial" w:hAnsi="Arial" w:cs="Arial"/>
          <w:b/>
          <w:bCs/>
          <w:sz w:val="22"/>
          <w:szCs w:val="22"/>
        </w:rPr>
        <w:t>a padronização, a formalidade e o reconhecimento de pessoas e entidades homenageadas</w:t>
      </w:r>
      <w:r w:rsidR="009C31B2" w:rsidRPr="009C31B2">
        <w:rPr>
          <w:rFonts w:ascii="Arial" w:hAnsi="Arial" w:cs="Arial"/>
          <w:sz w:val="22"/>
          <w:szCs w:val="22"/>
        </w:rPr>
        <w:t xml:space="preserve">, além de proporcionar </w:t>
      </w:r>
      <w:r w:rsidR="009C31B2" w:rsidRPr="009C31B2">
        <w:rPr>
          <w:rFonts w:ascii="Arial" w:hAnsi="Arial" w:cs="Arial"/>
          <w:b/>
          <w:bCs/>
          <w:sz w:val="22"/>
          <w:szCs w:val="22"/>
        </w:rPr>
        <w:t>melhor organização e identificação dos vereadores no exercício de suas funções públicas</w:t>
      </w:r>
      <w:r w:rsidR="009C31B2" w:rsidRPr="009C31B2">
        <w:rPr>
          <w:rFonts w:ascii="Arial" w:hAnsi="Arial" w:cs="Arial"/>
          <w:sz w:val="22"/>
          <w:szCs w:val="22"/>
        </w:rPr>
        <w:t>.</w:t>
      </w:r>
    </w:p>
    <w:p w14:paraId="49560457" w14:textId="77777777" w:rsidR="009C31B2" w:rsidRDefault="009C31B2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3A10B64" w14:textId="77777777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Os serviços contratados abrangem todas as etapas necessárias para o fornecimento dos materiais descritos neste Termo de Referência, incluindo, mas não se limitando a:</w:t>
      </w:r>
    </w:p>
    <w:p w14:paraId="243EA690" w14:textId="64001284" w:rsidR="00176486" w:rsidRPr="00176486" w:rsidRDefault="00176486" w:rsidP="0017648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b/>
          <w:bCs/>
          <w:sz w:val="22"/>
          <w:szCs w:val="22"/>
        </w:rPr>
        <w:t>Desenvolvimento e criação de layout personalizado</w:t>
      </w:r>
      <w:r w:rsidRPr="00176486">
        <w:rPr>
          <w:rFonts w:ascii="Arial" w:hAnsi="Arial" w:cs="Arial"/>
          <w:sz w:val="22"/>
          <w:szCs w:val="22"/>
        </w:rPr>
        <w:t xml:space="preserve"> para quadros, placas, prismas, medalhas e carteiras de identificação, conforme orientações da Câmara Municipal;</w:t>
      </w:r>
    </w:p>
    <w:p w14:paraId="1288B4BD" w14:textId="3E7B10B2" w:rsidR="00176486" w:rsidRPr="00176486" w:rsidRDefault="00176486" w:rsidP="0017648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b/>
          <w:bCs/>
          <w:sz w:val="22"/>
          <w:szCs w:val="22"/>
        </w:rPr>
        <w:t>Produção, impressão e acabamento final</w:t>
      </w:r>
      <w:r w:rsidRPr="00176486">
        <w:rPr>
          <w:rFonts w:ascii="Arial" w:hAnsi="Arial" w:cs="Arial"/>
          <w:sz w:val="22"/>
          <w:szCs w:val="22"/>
        </w:rPr>
        <w:t xml:space="preserve"> dos materiais, com alta qualidade e fidelidade visual aos padrões institucionais;</w:t>
      </w:r>
    </w:p>
    <w:p w14:paraId="218A62A5" w14:textId="5EE0C3D6" w:rsidR="00176486" w:rsidRPr="00176486" w:rsidRDefault="00176486" w:rsidP="0017648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b/>
          <w:bCs/>
          <w:sz w:val="22"/>
          <w:szCs w:val="22"/>
        </w:rPr>
        <w:t>Aplicação de brasão, logotipo, textos e elementos gráficos oficiais</w:t>
      </w:r>
      <w:r w:rsidRPr="00176486">
        <w:rPr>
          <w:rFonts w:ascii="Arial" w:hAnsi="Arial" w:cs="Arial"/>
          <w:sz w:val="22"/>
          <w:szCs w:val="22"/>
        </w:rPr>
        <w:t xml:space="preserve"> da Câmara Municipal de Pedro Teixeira;</w:t>
      </w:r>
    </w:p>
    <w:p w14:paraId="54F71F51" w14:textId="5197991A" w:rsidR="00176486" w:rsidRPr="00176486" w:rsidRDefault="00176486" w:rsidP="0017648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b/>
          <w:bCs/>
          <w:sz w:val="22"/>
          <w:szCs w:val="22"/>
        </w:rPr>
        <w:t>Fornecimento de embalagens ou estojos apropriados</w:t>
      </w:r>
      <w:r w:rsidRPr="00176486">
        <w:rPr>
          <w:rFonts w:ascii="Arial" w:hAnsi="Arial" w:cs="Arial"/>
          <w:sz w:val="22"/>
          <w:szCs w:val="22"/>
        </w:rPr>
        <w:t>, no caso de placas e medalhas, garantindo a apresentação formal e segura dos itens;</w:t>
      </w:r>
    </w:p>
    <w:p w14:paraId="27795C4A" w14:textId="01B7344A" w:rsidR="00176486" w:rsidRPr="00176486" w:rsidRDefault="00176486" w:rsidP="0017648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b/>
          <w:bCs/>
          <w:sz w:val="22"/>
          <w:szCs w:val="22"/>
        </w:rPr>
        <w:t>Entrega dos materiais prontos</w:t>
      </w:r>
      <w:r w:rsidRPr="00176486">
        <w:rPr>
          <w:rFonts w:ascii="Arial" w:hAnsi="Arial" w:cs="Arial"/>
          <w:sz w:val="22"/>
          <w:szCs w:val="22"/>
        </w:rPr>
        <w:t xml:space="preserve"> no endereço da Câmara Municipal, respeitando os prazos estabelecidos e as condições de integridade e apresentação dos produtos.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5D059F5" w14:textId="6DB28357" w:rsidR="004D7191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</w:t>
      </w:r>
      <w:r w:rsidRPr="00176486">
        <w:rPr>
          <w:rFonts w:ascii="Arial" w:hAnsi="Arial" w:cs="Arial"/>
          <w:sz w:val="22"/>
          <w:szCs w:val="22"/>
        </w:rPr>
        <w:t xml:space="preserve">Até </w:t>
      </w:r>
      <w:r w:rsidRPr="00176486">
        <w:rPr>
          <w:rFonts w:ascii="Arial" w:hAnsi="Arial" w:cs="Arial"/>
          <w:b/>
          <w:bCs/>
          <w:sz w:val="22"/>
          <w:szCs w:val="22"/>
        </w:rPr>
        <w:t>15 (quinze) dias corridos</w:t>
      </w:r>
      <w:r w:rsidRPr="00176486">
        <w:rPr>
          <w:rFonts w:ascii="Arial" w:hAnsi="Arial" w:cs="Arial"/>
          <w:sz w:val="22"/>
          <w:szCs w:val="22"/>
        </w:rPr>
        <w:t xml:space="preserve"> após a solicitação de cada item, podendo ser ajustado conforme necessidade da Câmara.</w:t>
      </w:r>
    </w:p>
    <w:p w14:paraId="582A30E1" w14:textId="77777777" w:rsidR="00176486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1AF8A1" w14:textId="77777777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A empresa contratada deverá:</w:t>
      </w:r>
    </w:p>
    <w:p w14:paraId="17C105D1" w14:textId="433A1D7D" w:rsidR="00176486" w:rsidRPr="00176486" w:rsidRDefault="00176486" w:rsidP="00176486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Comprovar experiência na área de comunicação visual;</w:t>
      </w:r>
    </w:p>
    <w:p w14:paraId="6308E7C8" w14:textId="01A96BF7" w:rsidR="00176486" w:rsidRPr="00176486" w:rsidRDefault="00176486" w:rsidP="00176486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lastRenderedPageBreak/>
        <w:t>Apresentar amostras dos materiais, caso solicitado;</w:t>
      </w:r>
    </w:p>
    <w:p w14:paraId="67B0E116" w14:textId="19151A69" w:rsidR="00176486" w:rsidRPr="00176486" w:rsidRDefault="00176486" w:rsidP="00176486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Garantir a qualidade e fidelidade da personalização;</w:t>
      </w:r>
    </w:p>
    <w:p w14:paraId="07B7E562" w14:textId="22E420E0" w:rsidR="00176486" w:rsidRPr="00176486" w:rsidRDefault="00176486" w:rsidP="00176486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Assumir total responsabilidade pela entrega e substituição de itens com defeito.</w:t>
      </w:r>
    </w:p>
    <w:p w14:paraId="39B71C1B" w14:textId="77777777" w:rsidR="00EB5263" w:rsidRDefault="00EB526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5E8DA59" w14:textId="1CA22C2B" w:rsidR="004D7191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 </w:t>
      </w:r>
      <w:r w:rsidR="00EB5263" w:rsidRPr="00EB5263">
        <w:rPr>
          <w:rFonts w:ascii="Arial" w:hAnsi="Arial" w:cs="Arial"/>
          <w:sz w:val="22"/>
          <w:szCs w:val="22"/>
        </w:rPr>
        <w:t>O pagamento será efetuado em parcela única, após a conclusão dos serviços, mediante apresentação da nota fiscal</w:t>
      </w:r>
      <w:r>
        <w:rPr>
          <w:rFonts w:ascii="Arial" w:hAnsi="Arial" w:cs="Arial"/>
          <w:sz w:val="22"/>
          <w:szCs w:val="22"/>
        </w:rPr>
        <w:t>.</w:t>
      </w:r>
    </w:p>
    <w:p w14:paraId="50BDCA39" w14:textId="77777777" w:rsidR="00EB5263" w:rsidRDefault="00EB526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41AF7C01" w:rsidR="004D7191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8.1. </w:t>
      </w:r>
      <w:r w:rsidR="004D7191"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 w:rsidR="004D7191"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43FFDABF" w:rsidR="004D7191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9.1. </w:t>
      </w:r>
      <w:r w:rsidR="004D7191"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7C889B1" w14:textId="77777777" w:rsid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A8D2E9" w14:textId="77777777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10.1. A empresa contratada deverá cumprir rigorosamente os prazos, especificações técnicas e condições estabelecidas neste Termo de Referência, sendo responsável pela qualidade dos materiais e pela correção de eventuais defeitos sem ônus para a Câmara Municipal.</w:t>
      </w:r>
    </w:p>
    <w:p w14:paraId="78AFFFDF" w14:textId="77777777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10.2. A inobservância das condições pactuadas poderá ensejar a rescisão contratual, aplicação de penalidades e demais medidas previstas na legislação vigente.</w:t>
      </w:r>
    </w:p>
    <w:p w14:paraId="12F7F5F1" w14:textId="77777777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10.3. Os casos omissos serão resolvidos pela Câmara Municipal de Pedro Teixeira, com base na legislação aplicável e nos princípios da administração pública.</w:t>
      </w:r>
    </w:p>
    <w:p w14:paraId="4DA2CFA1" w14:textId="77777777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10.4. Este Termo de Referência integra o processo administrativo de contratação e servirá de base para a elaboração do contrato ou instrumento equivalente.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09D0BDAF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lastRenderedPageBreak/>
        <w:t xml:space="preserve">Câmara Municipal de Pedro Teixeira/MG, </w:t>
      </w:r>
      <w:r w:rsidR="00EB5263">
        <w:rPr>
          <w:rFonts w:ascii="Arial" w:hAnsi="Arial" w:cs="Arial"/>
          <w:sz w:val="22"/>
          <w:szCs w:val="22"/>
        </w:rPr>
        <w:t>0</w:t>
      </w:r>
      <w:r w:rsidR="00176486">
        <w:rPr>
          <w:rFonts w:ascii="Arial" w:hAnsi="Arial" w:cs="Arial"/>
          <w:sz w:val="22"/>
          <w:szCs w:val="22"/>
        </w:rPr>
        <w:t>5</w:t>
      </w:r>
      <w:r w:rsidRPr="002D412E">
        <w:rPr>
          <w:rFonts w:ascii="Arial" w:hAnsi="Arial" w:cs="Arial"/>
          <w:sz w:val="22"/>
          <w:szCs w:val="22"/>
        </w:rPr>
        <w:t xml:space="preserve"> de </w:t>
      </w:r>
      <w:r w:rsidR="00176486">
        <w:rPr>
          <w:rFonts w:ascii="Arial" w:hAnsi="Arial" w:cs="Arial"/>
          <w:sz w:val="22"/>
          <w:szCs w:val="22"/>
        </w:rPr>
        <w:t>maio</w:t>
      </w:r>
      <w:r w:rsidRPr="002D412E">
        <w:rPr>
          <w:rFonts w:ascii="Arial" w:hAnsi="Arial" w:cs="Arial"/>
          <w:sz w:val="22"/>
          <w:szCs w:val="22"/>
        </w:rPr>
        <w:t xml:space="preserve"> de 2025.</w:t>
      </w:r>
    </w:p>
    <w:p w14:paraId="52E474BD" w14:textId="77777777" w:rsidR="004D7191" w:rsidRPr="002D412E" w:rsidRDefault="004D7191" w:rsidP="00A0405C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83A3660" w14:textId="77777777" w:rsidR="00A0405C" w:rsidRDefault="00A0405C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5F488F" w14:textId="159B0C79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A0405C">
      <w:headerReference w:type="even" r:id="rId7"/>
      <w:headerReference w:type="default" r:id="rId8"/>
      <w:headerReference w:type="first" r:id="rId9"/>
      <w:pgSz w:w="11906" w:h="16838"/>
      <w:pgMar w:top="1440" w:right="1080" w:bottom="1135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64C18" w14:textId="77777777" w:rsidR="00F54BB5" w:rsidRDefault="00F54BB5" w:rsidP="00AB5B0E">
      <w:pPr>
        <w:spacing w:after="0" w:line="240" w:lineRule="auto"/>
      </w:pPr>
      <w:r>
        <w:separator/>
      </w:r>
    </w:p>
  </w:endnote>
  <w:endnote w:type="continuationSeparator" w:id="0">
    <w:p w14:paraId="75221A7A" w14:textId="77777777" w:rsidR="00F54BB5" w:rsidRDefault="00F54BB5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CF7A" w14:textId="77777777" w:rsidR="00F54BB5" w:rsidRDefault="00F54BB5" w:rsidP="00AB5B0E">
      <w:pPr>
        <w:spacing w:after="0" w:line="240" w:lineRule="auto"/>
      </w:pPr>
      <w:r>
        <w:separator/>
      </w:r>
    </w:p>
  </w:footnote>
  <w:footnote w:type="continuationSeparator" w:id="0">
    <w:p w14:paraId="632D2B6D" w14:textId="77777777" w:rsidR="00F54BB5" w:rsidRDefault="00F54BB5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445884503" name="Imagem 445884503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126A95AF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Telefone: (32) </w:t>
    </w:r>
    <w:r w:rsidR="004A31C0">
      <w:rPr>
        <w:rFonts w:ascii="Century Gothic" w:hAnsi="Century Gothic"/>
        <w:b/>
        <w:color w:val="009E47"/>
        <w:sz w:val="20"/>
      </w:rPr>
      <w:t>2028-5121</w:t>
    </w:r>
    <w:r w:rsidRPr="00B97C73">
      <w:rPr>
        <w:rFonts w:ascii="Century Gothic" w:hAnsi="Century Gothic"/>
        <w:b/>
        <w:color w:val="009E47"/>
        <w:sz w:val="20"/>
      </w:rPr>
      <w:t xml:space="preserve"> – CNPJ: 30.434.114/0001-57</w:t>
    </w:r>
  </w:p>
  <w:p w14:paraId="745C49A6" w14:textId="7F6BFE2E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4A31C0" w:rsidRPr="00E4041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E76"/>
    <w:multiLevelType w:val="multilevel"/>
    <w:tmpl w:val="54F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80401"/>
    <w:multiLevelType w:val="multilevel"/>
    <w:tmpl w:val="B64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7D2"/>
    <w:multiLevelType w:val="multilevel"/>
    <w:tmpl w:val="198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45DFB"/>
    <w:multiLevelType w:val="hybridMultilevel"/>
    <w:tmpl w:val="5FD04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3D63"/>
    <w:multiLevelType w:val="multilevel"/>
    <w:tmpl w:val="664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95422"/>
    <w:multiLevelType w:val="multilevel"/>
    <w:tmpl w:val="CA1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806D0"/>
    <w:multiLevelType w:val="multilevel"/>
    <w:tmpl w:val="17D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9286A"/>
    <w:multiLevelType w:val="multilevel"/>
    <w:tmpl w:val="65E0C5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2C2CCC"/>
    <w:multiLevelType w:val="multilevel"/>
    <w:tmpl w:val="AC5CDC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A5514F7"/>
    <w:multiLevelType w:val="multilevel"/>
    <w:tmpl w:val="187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B4C44"/>
    <w:multiLevelType w:val="multilevel"/>
    <w:tmpl w:val="FEB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6851">
    <w:abstractNumId w:val="2"/>
  </w:num>
  <w:num w:numId="2" w16cid:durableId="1220825659">
    <w:abstractNumId w:val="6"/>
  </w:num>
  <w:num w:numId="3" w16cid:durableId="733896841">
    <w:abstractNumId w:val="3"/>
  </w:num>
  <w:num w:numId="4" w16cid:durableId="438569765">
    <w:abstractNumId w:val="7"/>
  </w:num>
  <w:num w:numId="5" w16cid:durableId="1693874791">
    <w:abstractNumId w:val="5"/>
  </w:num>
  <w:num w:numId="6" w16cid:durableId="639070572">
    <w:abstractNumId w:val="0"/>
  </w:num>
  <w:num w:numId="7" w16cid:durableId="616762824">
    <w:abstractNumId w:val="10"/>
  </w:num>
  <w:num w:numId="8" w16cid:durableId="182980646">
    <w:abstractNumId w:val="4"/>
  </w:num>
  <w:num w:numId="9" w16cid:durableId="1652905706">
    <w:abstractNumId w:val="1"/>
  </w:num>
  <w:num w:numId="10" w16cid:durableId="21984327">
    <w:abstractNumId w:val="11"/>
  </w:num>
  <w:num w:numId="11" w16cid:durableId="571087735">
    <w:abstractNumId w:val="8"/>
  </w:num>
  <w:num w:numId="12" w16cid:durableId="1096485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D5532"/>
    <w:rsid w:val="000E1523"/>
    <w:rsid w:val="0016114C"/>
    <w:rsid w:val="00176486"/>
    <w:rsid w:val="0019121C"/>
    <w:rsid w:val="00262F07"/>
    <w:rsid w:val="00285F2F"/>
    <w:rsid w:val="002B284B"/>
    <w:rsid w:val="003177C0"/>
    <w:rsid w:val="004A31C0"/>
    <w:rsid w:val="004D7191"/>
    <w:rsid w:val="005160FB"/>
    <w:rsid w:val="00543634"/>
    <w:rsid w:val="005920B3"/>
    <w:rsid w:val="0063225D"/>
    <w:rsid w:val="006408FA"/>
    <w:rsid w:val="006B5C9F"/>
    <w:rsid w:val="006D764E"/>
    <w:rsid w:val="006F4064"/>
    <w:rsid w:val="00766C23"/>
    <w:rsid w:val="007B0023"/>
    <w:rsid w:val="007B2FC8"/>
    <w:rsid w:val="007D4363"/>
    <w:rsid w:val="007E5354"/>
    <w:rsid w:val="00800119"/>
    <w:rsid w:val="00842E64"/>
    <w:rsid w:val="00877444"/>
    <w:rsid w:val="008C2EED"/>
    <w:rsid w:val="00942C22"/>
    <w:rsid w:val="009842FA"/>
    <w:rsid w:val="00990801"/>
    <w:rsid w:val="009A0795"/>
    <w:rsid w:val="009C31B2"/>
    <w:rsid w:val="00A0405C"/>
    <w:rsid w:val="00AB5B0E"/>
    <w:rsid w:val="00AD2BAF"/>
    <w:rsid w:val="00AE4842"/>
    <w:rsid w:val="00B51741"/>
    <w:rsid w:val="00B84E75"/>
    <w:rsid w:val="00B91005"/>
    <w:rsid w:val="00B97C73"/>
    <w:rsid w:val="00BD7587"/>
    <w:rsid w:val="00C23329"/>
    <w:rsid w:val="00C76625"/>
    <w:rsid w:val="00C77A63"/>
    <w:rsid w:val="00CA73E8"/>
    <w:rsid w:val="00CD3653"/>
    <w:rsid w:val="00D00E44"/>
    <w:rsid w:val="00D52CB4"/>
    <w:rsid w:val="00D7426A"/>
    <w:rsid w:val="00DC20CA"/>
    <w:rsid w:val="00DD586A"/>
    <w:rsid w:val="00DD63B7"/>
    <w:rsid w:val="00EA61AE"/>
    <w:rsid w:val="00EB5263"/>
    <w:rsid w:val="00F473E4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A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dcterms:created xsi:type="dcterms:W3CDTF">2025-05-05T18:28:00Z</dcterms:created>
  <dcterms:modified xsi:type="dcterms:W3CDTF">2025-05-05T19:35:00Z</dcterms:modified>
</cp:coreProperties>
</file>