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AD0F" w14:textId="77777777" w:rsidR="004D7191" w:rsidRPr="00D15748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ANEXO I</w:t>
      </w:r>
    </w:p>
    <w:p w14:paraId="7B0CDA3C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TERMO DE REFERÊNCIA</w:t>
      </w:r>
    </w:p>
    <w:p w14:paraId="371D1C12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CAA425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0815D4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3A3F8E" w14:textId="121779AE" w:rsidR="004D7191" w:rsidRPr="002D412E" w:rsidRDefault="004D7191" w:rsidP="004D719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DISPENSA DE LICITAÇÃO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2C6025">
        <w:rPr>
          <w:rFonts w:ascii="Arial" w:hAnsi="Arial" w:cs="Arial"/>
          <w:b/>
          <w:bCs/>
          <w:sz w:val="22"/>
          <w:szCs w:val="22"/>
        </w:rPr>
        <w:t>7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7DA506BF" w14:textId="0A418DA8" w:rsidR="004D7191" w:rsidRPr="00D15748" w:rsidRDefault="004D7191" w:rsidP="004D7191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PROCESSO LICITATÓRIO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2C6025">
        <w:rPr>
          <w:rFonts w:ascii="Arial" w:hAnsi="Arial" w:cs="Arial"/>
          <w:b/>
          <w:bCs/>
          <w:sz w:val="22"/>
          <w:szCs w:val="22"/>
        </w:rPr>
        <w:t>8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1348AF1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1EE50D9" w14:textId="77777777" w:rsidR="004D7191" w:rsidRDefault="004D7191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B07AED" w14:textId="0E378290" w:rsidR="009A0795" w:rsidRDefault="006D764E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A0795" w:rsidRPr="00EF40EB">
        <w:rPr>
          <w:rFonts w:ascii="Arial" w:hAnsi="Arial" w:cs="Arial"/>
          <w:b/>
        </w:rPr>
        <w:t>. ESPECIFICAÇÕES DO OBJETO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276"/>
        <w:gridCol w:w="1134"/>
        <w:gridCol w:w="1418"/>
        <w:gridCol w:w="1557"/>
      </w:tblGrid>
      <w:tr w:rsidR="00800119" w:rsidRPr="00C5370A" w14:paraId="4D746ECF" w14:textId="77777777" w:rsidTr="008001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9740" w14:textId="77777777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1ED6" w14:textId="77777777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 xml:space="preserve">ESPECIFICAÇÃO DO ITEM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AE24" w14:textId="77777777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FF9" w14:textId="77777777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QUANT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7594" w14:textId="77777777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VALOR UNITÁRIO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8B9A" w14:textId="77777777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>VALOR TOTAL</w:t>
            </w:r>
          </w:p>
        </w:tc>
      </w:tr>
      <w:tr w:rsidR="00800119" w:rsidRPr="00C5370A" w14:paraId="22365DD2" w14:textId="77777777" w:rsidTr="008001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C934" w14:textId="77777777" w:rsidR="00800119" w:rsidRPr="00C5370A" w:rsidRDefault="00800119" w:rsidP="00D50BDD">
            <w:pPr>
              <w:spacing w:after="160"/>
            </w:pPr>
            <w:r w:rsidRPr="00C5370A">
              <w:t>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86BD" w14:textId="6C24BB03" w:rsidR="00CD57E4" w:rsidRPr="00C5370A" w:rsidRDefault="002C6025" w:rsidP="00D50BDD">
            <w:pPr>
              <w:spacing w:after="160"/>
              <w:jc w:val="both"/>
            </w:pPr>
            <w:r w:rsidRPr="00430F63">
              <w:rPr>
                <w:rFonts w:ascii="Arial" w:hAnsi="Arial" w:cs="Arial"/>
                <w:b/>
                <w:caps/>
              </w:rPr>
              <w:t>SERVIÇO DE BUFFET PARA AS AUTORIDADES E CONVIDADOS PARA PREMIAÇÃO, NO PERÍODO das 19H00 às 00H00 PARA APROXIMADAMENTE 150 PESSOAS</w:t>
            </w:r>
            <w:r w:rsidRPr="00430F63">
              <w:rPr>
                <w:rFonts w:ascii="Arial" w:hAnsi="Arial" w:cs="Arial"/>
                <w:caps/>
              </w:rPr>
              <w:t>, podendo exceder em até 10% essa quantidade</w:t>
            </w:r>
            <w:r>
              <w:rPr>
                <w:rFonts w:ascii="Arial" w:hAnsi="Arial" w:cs="Arial"/>
                <w:caps/>
              </w:rPr>
              <w:t>.</w:t>
            </w:r>
            <w:r w:rsidRPr="00430F63">
              <w:rPr>
                <w:rFonts w:ascii="Arial" w:hAnsi="Arial" w:cs="Arial"/>
                <w:caps/>
              </w:rPr>
              <w:t xml:space="preserve"> CONTENDO Salgados Assados: Esfirra com recheio de frango, Empada com recheio de palmito. Empada com recheio de queijo, Crossant com recheio de presunto e queijo; Salgados Fritos: Min Coxinha recheio de frango, </w:t>
            </w:r>
            <w:proofErr w:type="gramStart"/>
            <w:r w:rsidRPr="00430F63">
              <w:rPr>
                <w:rFonts w:ascii="Arial" w:hAnsi="Arial" w:cs="Arial"/>
                <w:caps/>
              </w:rPr>
              <w:t>Mini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430F63">
              <w:rPr>
                <w:rFonts w:ascii="Arial" w:hAnsi="Arial" w:cs="Arial"/>
                <w:caps/>
              </w:rPr>
              <w:t>Quibe</w:t>
            </w:r>
            <w:proofErr w:type="gramEnd"/>
            <w:r w:rsidRPr="00430F63">
              <w:rPr>
                <w:rFonts w:ascii="Arial" w:hAnsi="Arial" w:cs="Arial"/>
                <w:caps/>
              </w:rPr>
              <w:t xml:space="preserve"> recheio de carne de boi, Mini bolinha de queijo, - Mini Cigarrete recheio de presunto; Mini espetinho de Frango; Caldos: Canjiquinha com costelinha de porco; vaca atolada; Cantinho Mineiro: Batata frita, Linguiça, Torresmo, Mandioca, pão de queijo </w:t>
            </w:r>
            <w:r w:rsidRPr="00430F63">
              <w:rPr>
                <w:rFonts w:ascii="Arial" w:hAnsi="Arial" w:cs="Arial"/>
                <w:caps/>
              </w:rPr>
              <w:lastRenderedPageBreak/>
              <w:t xml:space="preserve">com pernil, pastelzinho de carne, ovos de codorna, azeitona, presunto, mussarela e salaminho. Bebidas: Refrigerante com extrato de coca, Refrigerante com extrato de Guaraná, Água mineral, Suco com extrato de uva, Suco com extrato de laranja, suco com extrato de goiaba; Materiais diversos, para o ambiente para recebimento de autoridades, entrada do evento, Decoração com cortinado, arranjo e ornamentação de mesas, taças de bebidas. Bandejas para garçom, Guardanapos, Jarras, Mesas, Cadeiras, Talheres, Pratos, freezer e todos os materiais necessários para cozinha, com equipe de 07 garçons, 02 cozinheiros, e 02 copeiros. Os insumos de alimentação deverão ser suficientes para servir todos </w:t>
            </w:r>
            <w:r>
              <w:rPr>
                <w:rFonts w:ascii="Arial" w:hAnsi="Arial" w:cs="Arial"/>
                <w:caps/>
              </w:rPr>
              <w:t>os</w:t>
            </w:r>
            <w:r w:rsidRPr="00430F63">
              <w:rPr>
                <w:rFonts w:ascii="Arial" w:hAnsi="Arial" w:cs="Arial"/>
                <w:caps/>
              </w:rPr>
              <w:t xml:space="preserve"> convidados de forma satisfatória e não poderá ocorrer a falta e</w:t>
            </w:r>
            <w:r>
              <w:rPr>
                <w:rFonts w:ascii="Arial" w:hAnsi="Arial" w:cs="Arial"/>
                <w:caps/>
              </w:rPr>
              <w:t>/</w:t>
            </w:r>
            <w:r w:rsidRPr="00430F63">
              <w:rPr>
                <w:rFonts w:ascii="Arial" w:hAnsi="Arial" w:cs="Arial"/>
                <w:caps/>
              </w:rPr>
              <w:t>ou o esgotamento dos produtos.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D900" w14:textId="77777777" w:rsidR="00800119" w:rsidRPr="00C5370A" w:rsidRDefault="00800119" w:rsidP="00D50BDD">
            <w:pPr>
              <w:spacing w:after="160"/>
            </w:pPr>
            <w:r w:rsidRPr="00C5370A"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B4C2" w14:textId="51BF3D0B" w:rsidR="00800119" w:rsidRPr="00C5370A" w:rsidRDefault="00800119" w:rsidP="00D50BDD">
            <w:pPr>
              <w:spacing w:after="160"/>
            </w:pPr>
            <w:r>
              <w:t>0</w:t>
            </w:r>
            <w:r w:rsidR="0027242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590" w14:textId="4284D035" w:rsidR="00800119" w:rsidRPr="00C5370A" w:rsidRDefault="002C6025" w:rsidP="00D50BDD">
            <w:pPr>
              <w:spacing w:after="160"/>
            </w:pPr>
            <w:r>
              <w:t>20.183,33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C0D" w14:textId="435D58B6" w:rsidR="00800119" w:rsidRPr="00C5370A" w:rsidRDefault="002C6025" w:rsidP="00D50BDD">
            <w:pPr>
              <w:spacing w:after="160"/>
            </w:pPr>
            <w:r>
              <w:t>20.183,33</w:t>
            </w:r>
          </w:p>
        </w:tc>
      </w:tr>
      <w:tr w:rsidR="00800119" w:rsidRPr="00C5370A" w14:paraId="1A3FD29A" w14:textId="77777777" w:rsidTr="00800119"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8846" w14:textId="16BBD611" w:rsidR="00800119" w:rsidRPr="00C5370A" w:rsidRDefault="00800119" w:rsidP="00D50BDD">
            <w:pPr>
              <w:spacing w:after="160"/>
              <w:rPr>
                <w:b/>
                <w:bCs/>
              </w:rPr>
            </w:pPr>
            <w:r w:rsidRPr="00C5370A">
              <w:rPr>
                <w:b/>
                <w:bCs/>
              </w:rPr>
              <w:t xml:space="preserve">Total                                                                            R$ </w:t>
            </w:r>
            <w:r w:rsidR="00AE7512" w:rsidRPr="00AE7512">
              <w:rPr>
                <w:b/>
                <w:bCs/>
              </w:rPr>
              <w:t>20.183,33</w:t>
            </w:r>
          </w:p>
        </w:tc>
      </w:tr>
    </w:tbl>
    <w:p w14:paraId="03E3BF01" w14:textId="77777777" w:rsidR="009A0795" w:rsidRPr="00EF40EB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5C4D14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A0490E" w14:textId="22BBB2BD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lastRenderedPageBreak/>
        <w:t>2. OBJETO</w:t>
      </w:r>
    </w:p>
    <w:p w14:paraId="72679180" w14:textId="532C4A56" w:rsidR="00205F38" w:rsidRDefault="00205F38" w:rsidP="0063225D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05F38">
        <w:rPr>
          <w:rFonts w:ascii="Arial" w:hAnsi="Arial" w:cs="Arial"/>
          <w:bCs/>
          <w:sz w:val="22"/>
          <w:szCs w:val="22"/>
        </w:rPr>
        <w:t xml:space="preserve">2.1. </w:t>
      </w:r>
      <w:r w:rsidRPr="002C6025">
        <w:rPr>
          <w:rFonts w:ascii="Arial" w:hAnsi="Arial" w:cs="Arial"/>
          <w:bCs/>
          <w:sz w:val="22"/>
          <w:szCs w:val="22"/>
        </w:rPr>
        <w:t xml:space="preserve">O presente Termo de Referência tem por objeto a </w:t>
      </w:r>
      <w:bookmarkStart w:id="0" w:name="_Hlk204610890"/>
      <w:r w:rsidR="002C6025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2C6025" w:rsidRPr="002C6025">
        <w:rPr>
          <w:rFonts w:ascii="Arial" w:hAnsi="Arial" w:cs="Arial"/>
          <w:bCs/>
          <w:color w:val="000000" w:themeColor="text1"/>
          <w:sz w:val="22"/>
          <w:szCs w:val="22"/>
        </w:rPr>
        <w:t xml:space="preserve">ontratação de empresa especializada para prestação de </w:t>
      </w:r>
      <w:r w:rsidR="002C6025" w:rsidRPr="002C6025">
        <w:rPr>
          <w:rFonts w:ascii="Arial" w:hAnsi="Arial" w:cs="Arial"/>
          <w:color w:val="000000" w:themeColor="text1"/>
          <w:sz w:val="22"/>
          <w:szCs w:val="22"/>
        </w:rPr>
        <w:t>serviços de buffet, incluindo fornecimento de alimentos, bebidas não alcoólicas, utensílios e mão de obra necessária, para atendimento à cerimônia de entrega de Moção de Aplausos e Reconhecimento, bem como premiação dos ganhadores dos programas “ALUNO NOTA 10” e “GRANDES LEITORES”,</w:t>
      </w:r>
      <w:r w:rsidR="002C6025" w:rsidRPr="002C6025">
        <w:rPr>
          <w:rFonts w:ascii="Arial" w:hAnsi="Arial" w:cs="Arial"/>
          <w:bCs/>
          <w:color w:val="000000" w:themeColor="text1"/>
          <w:sz w:val="22"/>
          <w:szCs w:val="22"/>
        </w:rPr>
        <w:t xml:space="preserve"> promovida pela Câmara Municipal de Pedro Teixeira/MG.</w:t>
      </w:r>
      <w:bookmarkEnd w:id="0"/>
    </w:p>
    <w:p w14:paraId="7D55697C" w14:textId="77777777" w:rsidR="002C6025" w:rsidRDefault="002C6025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2B80F8" w14:textId="6F705873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3. JUSTIFICATIVA</w:t>
      </w:r>
    </w:p>
    <w:p w14:paraId="41FF6D74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0209F3F" w14:textId="36D86977" w:rsidR="000E1523" w:rsidRDefault="00176486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bookmarkStart w:id="1" w:name="_Hlk204610932"/>
      <w:r w:rsidR="002C6025" w:rsidRPr="002C6025">
        <w:rPr>
          <w:rFonts w:ascii="Arial" w:hAnsi="Arial" w:cs="Arial"/>
          <w:sz w:val="22"/>
          <w:szCs w:val="22"/>
        </w:rPr>
        <w:t>A presente contratação visa garantir a adequada recepção e hospitalidade durante a realização do evento oficial da Câmara Municipal, que prestigiará estudantes e cidadãos com destaque educacional e cultural no município. Trata-se de solenidade institucional, de relevante cunho social e educativo, que busca valorizar os esforços de alunos, educadores e membros da comunidade. A prestação do serviço de buffet proporcionará um ambiente acolhedor e respeitoso, à altura do reconhecimento prestado.</w:t>
      </w:r>
      <w:bookmarkEnd w:id="1"/>
    </w:p>
    <w:p w14:paraId="49560457" w14:textId="77777777" w:rsidR="009C31B2" w:rsidRDefault="009C31B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8069516" w14:textId="57BDD3F3" w:rsidR="0092017D" w:rsidRDefault="00C77785" w:rsidP="0092017D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92017D" w:rsidRPr="0092017D">
        <w:rPr>
          <w:rFonts w:ascii="Arial" w:hAnsi="Arial" w:cs="Arial"/>
          <w:b/>
          <w:bCs/>
          <w:sz w:val="22"/>
          <w:szCs w:val="22"/>
        </w:rPr>
        <w:t>.</w:t>
      </w:r>
      <w:r w:rsidR="0092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92017D" w:rsidRPr="0092017D">
        <w:rPr>
          <w:rFonts w:ascii="Arial" w:hAnsi="Arial" w:cs="Arial"/>
          <w:b/>
          <w:bCs/>
          <w:sz w:val="22"/>
          <w:szCs w:val="22"/>
        </w:rPr>
        <w:t xml:space="preserve">ESPECIFICAÇÕES </w:t>
      </w:r>
      <w:r w:rsidR="002C6025">
        <w:rPr>
          <w:rFonts w:ascii="Arial" w:hAnsi="Arial" w:cs="Arial"/>
          <w:b/>
          <w:bCs/>
          <w:sz w:val="22"/>
          <w:szCs w:val="22"/>
        </w:rPr>
        <w:t>DOS SERVIÇOS</w:t>
      </w:r>
    </w:p>
    <w:p w14:paraId="5D9F51F4" w14:textId="77777777" w:rsidR="002C6025" w:rsidRPr="002C6025" w:rsidRDefault="0092017D" w:rsidP="002C60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2017D">
        <w:rPr>
          <w:rFonts w:ascii="Arial" w:hAnsi="Arial" w:cs="Arial"/>
          <w:sz w:val="22"/>
          <w:szCs w:val="22"/>
        </w:rPr>
        <w:br/>
      </w:r>
      <w:r w:rsidR="002C6025" w:rsidRPr="002C6025">
        <w:rPr>
          <w:rFonts w:ascii="Arial" w:hAnsi="Arial" w:cs="Arial"/>
          <w:sz w:val="22"/>
          <w:szCs w:val="22"/>
        </w:rPr>
        <w:t>A empresa contratada deverá fornecer:</w:t>
      </w:r>
    </w:p>
    <w:p w14:paraId="4417EC2A" w14:textId="09E8D94E" w:rsidR="002C6025" w:rsidRP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A.</w:t>
      </w:r>
      <w:r w:rsidRPr="002C6025">
        <w:rPr>
          <w:rFonts w:ascii="Arial" w:hAnsi="Arial" w:cs="Arial"/>
          <w:b/>
          <w:bCs/>
          <w:sz w:val="22"/>
          <w:szCs w:val="22"/>
        </w:rPr>
        <w:t xml:space="preserve"> Alimentos e Bebidas:</w:t>
      </w:r>
    </w:p>
    <w:p w14:paraId="64CBCEAA" w14:textId="77777777" w:rsidR="002C6025" w:rsidRPr="002C6025" w:rsidRDefault="002C6025" w:rsidP="002C6025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6025">
        <w:rPr>
          <w:rFonts w:ascii="Arial" w:hAnsi="Arial" w:cs="Arial"/>
          <w:sz w:val="22"/>
          <w:szCs w:val="22"/>
        </w:rPr>
        <w:t>Coffee</w:t>
      </w:r>
      <w:proofErr w:type="spellEnd"/>
      <w:r w:rsidRPr="002C6025">
        <w:rPr>
          <w:rFonts w:ascii="Arial" w:hAnsi="Arial" w:cs="Arial"/>
          <w:sz w:val="22"/>
          <w:szCs w:val="22"/>
        </w:rPr>
        <w:t xml:space="preserve"> break com variedade de itens doces e salgados;</w:t>
      </w:r>
    </w:p>
    <w:p w14:paraId="79C42D91" w14:textId="36E69A67" w:rsidR="002C6025" w:rsidRPr="002C6025" w:rsidRDefault="002C6025" w:rsidP="002C6025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Bebidas não alcoólicas: sucos, refrigerantes, água mineral com e sem gás;</w:t>
      </w:r>
    </w:p>
    <w:p w14:paraId="1E4A1749" w14:textId="77777777" w:rsidR="002C6025" w:rsidRPr="002C6025" w:rsidRDefault="002C6025" w:rsidP="002C6025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 xml:space="preserve">Quantidade estimada: até </w:t>
      </w:r>
      <w:r w:rsidRPr="002C6025">
        <w:rPr>
          <w:rFonts w:ascii="Arial" w:hAnsi="Arial" w:cs="Arial"/>
          <w:b/>
          <w:bCs/>
          <w:sz w:val="22"/>
          <w:szCs w:val="22"/>
        </w:rPr>
        <w:t>150 (cento e cinquenta)</w:t>
      </w:r>
      <w:r w:rsidRPr="002C6025">
        <w:rPr>
          <w:rFonts w:ascii="Arial" w:hAnsi="Arial" w:cs="Arial"/>
          <w:sz w:val="22"/>
          <w:szCs w:val="22"/>
        </w:rPr>
        <w:t xml:space="preserve"> convidados.</w:t>
      </w:r>
    </w:p>
    <w:p w14:paraId="1B6C0E48" w14:textId="6E1BEA43" w:rsidR="002C6025" w:rsidRP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</w:t>
      </w:r>
      <w:r w:rsidRPr="002C6025">
        <w:rPr>
          <w:rFonts w:ascii="Arial" w:hAnsi="Arial" w:cs="Arial"/>
          <w:b/>
          <w:bCs/>
          <w:sz w:val="22"/>
          <w:szCs w:val="22"/>
        </w:rPr>
        <w:t xml:space="preserve"> Equipe:</w:t>
      </w:r>
    </w:p>
    <w:p w14:paraId="1B6CB3EE" w14:textId="77777777" w:rsidR="002C6025" w:rsidRPr="002C6025" w:rsidRDefault="002C6025" w:rsidP="002C6025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Garçons uniformizados em número suficiente para atender os convidados;</w:t>
      </w:r>
    </w:p>
    <w:p w14:paraId="343F67C9" w14:textId="77777777" w:rsidR="002C6025" w:rsidRPr="002C6025" w:rsidRDefault="002C6025" w:rsidP="002C6025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Coordenador de equipe presente durante todo o evento.</w:t>
      </w:r>
    </w:p>
    <w:p w14:paraId="7F7D57F1" w14:textId="6D682AFE" w:rsidR="002C6025" w:rsidRP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</w:t>
      </w:r>
      <w:r w:rsidRPr="002C6025">
        <w:rPr>
          <w:rFonts w:ascii="Arial" w:hAnsi="Arial" w:cs="Arial"/>
          <w:b/>
          <w:bCs/>
          <w:sz w:val="22"/>
          <w:szCs w:val="22"/>
        </w:rPr>
        <w:t xml:space="preserve"> Estrutura:</w:t>
      </w:r>
    </w:p>
    <w:p w14:paraId="06A3B529" w14:textId="1ED06067" w:rsidR="002C6025" w:rsidRPr="002C6025" w:rsidRDefault="002C6025" w:rsidP="002C602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Toalhas, bandejas, copos, pratos e talheres</w:t>
      </w:r>
      <w:r>
        <w:rPr>
          <w:rFonts w:ascii="Arial" w:hAnsi="Arial" w:cs="Arial"/>
          <w:sz w:val="22"/>
          <w:szCs w:val="22"/>
        </w:rPr>
        <w:t>;</w:t>
      </w:r>
    </w:p>
    <w:p w14:paraId="51699C11" w14:textId="77777777" w:rsidR="002C6025" w:rsidRPr="002C6025" w:rsidRDefault="002C6025" w:rsidP="002C602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Montagem e desmontagem de toda a estrutura do buffet;</w:t>
      </w:r>
    </w:p>
    <w:p w14:paraId="5B951E87" w14:textId="77777777" w:rsidR="002C6025" w:rsidRPr="002C6025" w:rsidRDefault="002C6025" w:rsidP="002C602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Higienização da área utilizada.</w:t>
      </w:r>
    </w:p>
    <w:p w14:paraId="173E15F0" w14:textId="02C0FF88" w:rsidR="009541CD" w:rsidRDefault="009541CD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FD82BD" w14:textId="74E341EF" w:rsidR="002C6025" w:rsidRPr="002C6025" w:rsidRDefault="003B33C8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C6025" w:rsidRPr="002C6025">
        <w:rPr>
          <w:rFonts w:ascii="Arial" w:hAnsi="Arial" w:cs="Arial"/>
          <w:b/>
          <w:bCs/>
          <w:sz w:val="22"/>
          <w:szCs w:val="22"/>
        </w:rPr>
        <w:t>. LOCAL E DATA DE EXECUÇÃO</w:t>
      </w:r>
    </w:p>
    <w:p w14:paraId="788D739C" w14:textId="6037B845" w:rsidR="002C6025" w:rsidRPr="002C6025" w:rsidRDefault="002C6025" w:rsidP="002C6025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 xml:space="preserve">Local: </w:t>
      </w:r>
      <w:r w:rsidR="003B33C8" w:rsidRPr="003B33C8">
        <w:rPr>
          <w:rFonts w:ascii="Arial" w:hAnsi="Arial" w:cs="Arial"/>
          <w:sz w:val="22"/>
          <w:szCs w:val="22"/>
        </w:rPr>
        <w:t>Ginásio Poliesportivo Prefeito Joaquim de Almeida Carmo</w:t>
      </w:r>
    </w:p>
    <w:p w14:paraId="6599178A" w14:textId="145A27D9" w:rsidR="002C6025" w:rsidRPr="002C6025" w:rsidRDefault="002C6025" w:rsidP="002C6025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 xml:space="preserve">Data estimada: </w:t>
      </w:r>
      <w:r w:rsidR="003B33C8" w:rsidRPr="003B33C8">
        <w:rPr>
          <w:rFonts w:ascii="Arial" w:hAnsi="Arial" w:cs="Arial"/>
          <w:sz w:val="22"/>
          <w:szCs w:val="22"/>
        </w:rPr>
        <w:t>a ser definida</w:t>
      </w:r>
      <w:r w:rsidRPr="002C6025">
        <w:rPr>
          <w:rFonts w:ascii="Arial" w:hAnsi="Arial" w:cs="Arial"/>
          <w:sz w:val="22"/>
          <w:szCs w:val="22"/>
        </w:rPr>
        <w:t>.</w:t>
      </w:r>
    </w:p>
    <w:p w14:paraId="3D28EA51" w14:textId="03D7FADB" w:rsidR="002C6025" w:rsidRPr="002C6025" w:rsidRDefault="002C6025" w:rsidP="002C6025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 xml:space="preserve">Horário: </w:t>
      </w:r>
      <w:r w:rsidR="003B33C8" w:rsidRPr="003B33C8">
        <w:rPr>
          <w:rFonts w:ascii="Arial" w:hAnsi="Arial" w:cs="Arial"/>
          <w:caps/>
          <w:sz w:val="22"/>
          <w:szCs w:val="22"/>
        </w:rPr>
        <w:t>19H00 às 00H00</w:t>
      </w:r>
      <w:r w:rsidRPr="002C6025">
        <w:rPr>
          <w:rFonts w:ascii="Arial" w:hAnsi="Arial" w:cs="Arial"/>
          <w:sz w:val="22"/>
          <w:szCs w:val="22"/>
        </w:rPr>
        <w:t>.</w:t>
      </w:r>
    </w:p>
    <w:p w14:paraId="7629F4A6" w14:textId="77777777" w:rsid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DF678F" w14:textId="46FB9723" w:rsidR="00205F38" w:rsidRPr="00205F38" w:rsidRDefault="003B33C8" w:rsidP="00205F3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FUNDAMENTO LEGAL</w:t>
      </w:r>
    </w:p>
    <w:p w14:paraId="0594ADC6" w14:textId="409A5F2B" w:rsidR="00205F38" w:rsidRPr="00205F38" w:rsidRDefault="003B33C8" w:rsidP="00205F3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05F38">
        <w:rPr>
          <w:rFonts w:ascii="Arial" w:hAnsi="Arial" w:cs="Arial"/>
          <w:sz w:val="22"/>
          <w:szCs w:val="22"/>
        </w:rPr>
        <w:t xml:space="preserve">.1. </w:t>
      </w:r>
      <w:r w:rsidR="00205F38" w:rsidRPr="00205F38">
        <w:rPr>
          <w:rFonts w:ascii="Arial" w:hAnsi="Arial" w:cs="Arial"/>
          <w:sz w:val="22"/>
          <w:szCs w:val="22"/>
        </w:rPr>
        <w:t>A presente contratação será realizada nos termos da Lei nº 14.133/2021, com aplicação dos princípios da legalidade, impessoalidade, moralidade, publicidade, eficiência, economicidade e interesse público. O processo seguirá o que dispõe o art. 72 (licitação) ou art. 75 (dispensa de licitação), conforme o valor estimado.</w:t>
      </w:r>
    </w:p>
    <w:p w14:paraId="65085B92" w14:textId="77777777" w:rsidR="00205F38" w:rsidRPr="00C16AF9" w:rsidRDefault="00205F38" w:rsidP="00C16AF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CBD404C" w14:textId="5EA90CE9" w:rsidR="00205F38" w:rsidRPr="00205F38" w:rsidRDefault="003B33C8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205F38">
        <w:rPr>
          <w:rFonts w:ascii="Arial" w:hAnsi="Arial" w:cs="Arial"/>
          <w:b/>
          <w:bCs/>
          <w:sz w:val="22"/>
          <w:szCs w:val="22"/>
        </w:rPr>
        <w:t xml:space="preserve">. 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CONDIÇÕES DE EXECUÇÃO</w:t>
      </w:r>
    </w:p>
    <w:p w14:paraId="63587CEC" w14:textId="5F353940" w:rsidR="00205F38" w:rsidRDefault="00205F38" w:rsidP="003B33C8">
      <w:pPr>
        <w:pStyle w:val="Pargrafoda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B33C8">
        <w:rPr>
          <w:rFonts w:ascii="Arial" w:hAnsi="Arial" w:cs="Arial"/>
          <w:sz w:val="22"/>
          <w:szCs w:val="22"/>
        </w:rPr>
        <w:t>O serviço será prestado em local indicado pela Câmara Municipal, com acesso prévio liberado para montagem e testes</w:t>
      </w:r>
      <w:r w:rsidR="003B33C8">
        <w:rPr>
          <w:rFonts w:ascii="Arial" w:hAnsi="Arial" w:cs="Arial"/>
          <w:sz w:val="22"/>
          <w:szCs w:val="22"/>
        </w:rPr>
        <w:t>;</w:t>
      </w:r>
    </w:p>
    <w:p w14:paraId="0F5EBA6B" w14:textId="77777777" w:rsidR="003B33C8" w:rsidRDefault="00205F38" w:rsidP="003B33C8">
      <w:pPr>
        <w:pStyle w:val="Pargrafoda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B33C8">
        <w:rPr>
          <w:rFonts w:ascii="Arial" w:hAnsi="Arial" w:cs="Arial"/>
          <w:sz w:val="22"/>
          <w:szCs w:val="22"/>
        </w:rPr>
        <w:t>A empresa deverá realizar montagem completa com pelo menos 3 horas de antecedência, e a desmontagem deverá ocorrer imediatamente após o encerramento do evento;</w:t>
      </w:r>
    </w:p>
    <w:p w14:paraId="57861B13" w14:textId="36A26739" w:rsidR="00205F38" w:rsidRPr="003B33C8" w:rsidRDefault="00205F38" w:rsidP="003B33C8">
      <w:pPr>
        <w:pStyle w:val="PargrafodaLista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B33C8">
        <w:rPr>
          <w:rFonts w:ascii="Arial" w:hAnsi="Arial" w:cs="Arial"/>
          <w:sz w:val="22"/>
          <w:szCs w:val="22"/>
        </w:rPr>
        <w:t>Toda a estrutura utilizada deverá estar em perfeito estado de conservação, funcionamento e segurança.</w:t>
      </w:r>
    </w:p>
    <w:p w14:paraId="5D19663E" w14:textId="77777777" w:rsidR="006B5C9F" w:rsidRDefault="006B5C9F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CC823AB" w14:textId="026338A2" w:rsidR="00205F38" w:rsidRPr="00205F38" w:rsidRDefault="003B33C8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CONTRATADA</w:t>
      </w:r>
    </w:p>
    <w:p w14:paraId="4DC9F5F4" w14:textId="7050785C" w:rsidR="003B33C8" w:rsidRPr="003B33C8" w:rsidRDefault="003B33C8" w:rsidP="003B33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8.1. </w:t>
      </w:r>
      <w:r w:rsidRPr="003B33C8">
        <w:rPr>
          <w:rFonts w:ascii="Arial" w:hAnsi="Arial" w:cs="Arial"/>
          <w:sz w:val="22"/>
          <w:szCs w:val="22"/>
        </w:rPr>
        <w:t>Cumprir rigorosamente os horários estabelecidos;</w:t>
      </w:r>
    </w:p>
    <w:p w14:paraId="3FC98697" w14:textId="77777777" w:rsidR="003B33C8" w:rsidRDefault="003B33C8" w:rsidP="003B33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</w:t>
      </w:r>
      <w:r w:rsidRPr="003B33C8">
        <w:rPr>
          <w:rFonts w:ascii="Arial" w:hAnsi="Arial" w:cs="Arial"/>
          <w:sz w:val="22"/>
          <w:szCs w:val="22"/>
        </w:rPr>
        <w:t xml:space="preserve"> Garantir a higiene e qualidade dos alimentos, com validade e origem comprovadas;</w:t>
      </w:r>
    </w:p>
    <w:p w14:paraId="15F6ACD4" w14:textId="25D7EA7D" w:rsidR="003B33C8" w:rsidRPr="003B33C8" w:rsidRDefault="003B33C8" w:rsidP="003B33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8.3.</w:t>
      </w:r>
      <w:r w:rsidRPr="003B33C8">
        <w:rPr>
          <w:rFonts w:ascii="Arial" w:hAnsi="Arial" w:cs="Arial"/>
          <w:sz w:val="22"/>
          <w:szCs w:val="22"/>
        </w:rPr>
        <w:t xml:space="preserve"> Responsabilizar-se por eventuais danos causados ao patrimônio público ou a terceiros.</w:t>
      </w:r>
    </w:p>
    <w:p w14:paraId="6615D0CE" w14:textId="77777777" w:rsidR="00272424" w:rsidRPr="00205F38" w:rsidRDefault="00272424" w:rsidP="00205F3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C184672" w14:textId="57867FFC" w:rsidR="00205F38" w:rsidRPr="00205F38" w:rsidRDefault="003B33C8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CONTRATANTE</w:t>
      </w:r>
    </w:p>
    <w:p w14:paraId="22550FC1" w14:textId="770ACCC0" w:rsidR="003B33C8" w:rsidRPr="003B33C8" w:rsidRDefault="003B33C8" w:rsidP="003B33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9.1.</w:t>
      </w:r>
      <w:r w:rsidRPr="003B33C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B33C8">
        <w:rPr>
          <w:rFonts w:ascii="Arial" w:hAnsi="Arial" w:cs="Arial"/>
          <w:sz w:val="22"/>
          <w:szCs w:val="22"/>
        </w:rPr>
        <w:t>Fornecer</w:t>
      </w:r>
      <w:proofErr w:type="spellEnd"/>
      <w:r w:rsidRPr="003B33C8">
        <w:rPr>
          <w:rFonts w:ascii="Arial" w:hAnsi="Arial" w:cs="Arial"/>
          <w:sz w:val="22"/>
          <w:szCs w:val="22"/>
        </w:rPr>
        <w:t xml:space="preserve"> local adequado para instalação do serviço;</w:t>
      </w:r>
    </w:p>
    <w:p w14:paraId="344A34C2" w14:textId="1EC6D029" w:rsidR="003B33C8" w:rsidRPr="003B33C8" w:rsidRDefault="003B33C8" w:rsidP="003B33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9.2.</w:t>
      </w:r>
      <w:r w:rsidRPr="003B33C8">
        <w:rPr>
          <w:rFonts w:ascii="Arial" w:hAnsi="Arial" w:cs="Arial"/>
          <w:sz w:val="22"/>
          <w:szCs w:val="22"/>
        </w:rPr>
        <w:t xml:space="preserve">  Indicar responsável pelo acompanhamento da execução dos serviços;</w:t>
      </w:r>
    </w:p>
    <w:p w14:paraId="1DD6C18F" w14:textId="3B9067C2" w:rsidR="003B33C8" w:rsidRPr="003B33C8" w:rsidRDefault="003B33C8" w:rsidP="003B33C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9.3.</w:t>
      </w:r>
      <w:r w:rsidRPr="003B33C8">
        <w:rPr>
          <w:rFonts w:ascii="Arial" w:hAnsi="Arial" w:cs="Arial"/>
          <w:sz w:val="22"/>
          <w:szCs w:val="22"/>
        </w:rPr>
        <w:t xml:space="preserve">  Realizar o pagamento conforme pactuado no contrato.</w:t>
      </w:r>
    </w:p>
    <w:p w14:paraId="582A30E1" w14:textId="77777777" w:rsidR="00176486" w:rsidRDefault="00176486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517D210" w14:textId="074889C5" w:rsidR="004D7191" w:rsidRPr="00A8037A" w:rsidRDefault="00272424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D7191" w:rsidRPr="00A8037A">
        <w:rPr>
          <w:rFonts w:ascii="Arial" w:hAnsi="Arial" w:cs="Arial"/>
          <w:b/>
          <w:sz w:val="22"/>
          <w:szCs w:val="22"/>
        </w:rPr>
        <w:t>. REQUISITOS PARA A CONTRATAÇÃO</w:t>
      </w:r>
    </w:p>
    <w:p w14:paraId="07B7E562" w14:textId="27480C60" w:rsidR="00176486" w:rsidRPr="00C77785" w:rsidRDefault="00272424" w:rsidP="00C7778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77785">
        <w:rPr>
          <w:rFonts w:ascii="Arial" w:hAnsi="Arial" w:cs="Arial"/>
          <w:sz w:val="22"/>
          <w:szCs w:val="22"/>
        </w:rPr>
        <w:t xml:space="preserve">.1. </w:t>
      </w:r>
      <w:r w:rsidR="00176486" w:rsidRPr="00176486">
        <w:rPr>
          <w:rFonts w:ascii="Arial" w:hAnsi="Arial" w:cs="Arial"/>
          <w:sz w:val="22"/>
          <w:szCs w:val="22"/>
        </w:rPr>
        <w:t>A empresa contratada deverá</w:t>
      </w:r>
      <w:r w:rsidR="00C77785">
        <w:rPr>
          <w:rFonts w:ascii="Arial" w:hAnsi="Arial" w:cs="Arial"/>
          <w:sz w:val="22"/>
          <w:szCs w:val="22"/>
        </w:rPr>
        <w:t xml:space="preserve"> a</w:t>
      </w:r>
      <w:r w:rsidR="00176486" w:rsidRPr="00C77785">
        <w:rPr>
          <w:rFonts w:ascii="Arial" w:hAnsi="Arial" w:cs="Arial"/>
          <w:sz w:val="22"/>
          <w:szCs w:val="22"/>
        </w:rPr>
        <w:t>ssumir total responsabilidade pela entrega e substituição de itens com defeito.</w:t>
      </w:r>
    </w:p>
    <w:p w14:paraId="39B71C1B" w14:textId="77777777" w:rsidR="00EB5263" w:rsidRDefault="00EB5263" w:rsidP="00766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0A95C6E" w14:textId="4C8D3BCD" w:rsidR="004D7191" w:rsidRPr="00A8037A" w:rsidRDefault="00272424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4D7191" w:rsidRPr="00A8037A">
        <w:rPr>
          <w:rFonts w:ascii="Arial" w:hAnsi="Arial" w:cs="Arial"/>
          <w:b/>
          <w:sz w:val="22"/>
          <w:szCs w:val="22"/>
        </w:rPr>
        <w:t>. VALOR ESTIMADO E FORMA DE PAGAMENTO</w:t>
      </w:r>
    </w:p>
    <w:p w14:paraId="55E8DA59" w14:textId="0EDDDECC" w:rsidR="004D7191" w:rsidRDefault="00272424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EB5263" w:rsidRPr="00EB5263">
        <w:rPr>
          <w:rFonts w:ascii="Arial" w:hAnsi="Arial" w:cs="Arial"/>
          <w:sz w:val="22"/>
          <w:szCs w:val="22"/>
        </w:rPr>
        <w:t>O pagamento será efetuado em parcela única, após a conclusão dos serviços, mediante apresentação da nota fiscal</w:t>
      </w:r>
      <w:r w:rsidR="00176486">
        <w:rPr>
          <w:rFonts w:ascii="Arial" w:hAnsi="Arial" w:cs="Arial"/>
          <w:sz w:val="22"/>
          <w:szCs w:val="22"/>
        </w:rPr>
        <w:t>.</w:t>
      </w:r>
    </w:p>
    <w:p w14:paraId="50BDCA39" w14:textId="77777777" w:rsidR="00EB5263" w:rsidRDefault="00EB5263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10D63F8" w14:textId="7F9D5D65" w:rsidR="004D7191" w:rsidRPr="00A8037A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72424">
        <w:rPr>
          <w:rFonts w:ascii="Arial" w:hAnsi="Arial" w:cs="Arial"/>
          <w:b/>
          <w:sz w:val="22"/>
          <w:szCs w:val="22"/>
        </w:rPr>
        <w:t>2</w:t>
      </w:r>
      <w:r w:rsidR="004D7191" w:rsidRPr="00A8037A">
        <w:rPr>
          <w:rFonts w:ascii="Arial" w:hAnsi="Arial" w:cs="Arial"/>
          <w:b/>
          <w:sz w:val="22"/>
          <w:szCs w:val="22"/>
        </w:rPr>
        <w:t>. CRITÉRIOS DE SELEÇÃO</w:t>
      </w:r>
    </w:p>
    <w:p w14:paraId="5C3F0ACC" w14:textId="6573B8E2" w:rsidR="004D7191" w:rsidRDefault="000A3E3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72424">
        <w:rPr>
          <w:rFonts w:ascii="Arial" w:hAnsi="Arial" w:cs="Arial"/>
          <w:sz w:val="22"/>
          <w:szCs w:val="22"/>
        </w:rPr>
        <w:t>2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>A seleção da empresa ou profissional será realizada através de processo licitatório, conforme a legislação pertinente, considerando o</w:t>
      </w:r>
      <w:r w:rsidR="004D7191">
        <w:rPr>
          <w:rFonts w:ascii="Arial" w:hAnsi="Arial" w:cs="Arial"/>
          <w:sz w:val="22"/>
          <w:szCs w:val="22"/>
        </w:rPr>
        <w:t xml:space="preserve"> critério de menor preço</w:t>
      </w:r>
      <w:r w:rsidR="00942C22">
        <w:rPr>
          <w:rFonts w:ascii="Arial" w:hAnsi="Arial" w:cs="Arial"/>
          <w:sz w:val="22"/>
          <w:szCs w:val="22"/>
        </w:rPr>
        <w:t>.</w:t>
      </w:r>
    </w:p>
    <w:p w14:paraId="798E0B5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555979" w14:textId="4CC41728" w:rsidR="004D7191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272424">
        <w:rPr>
          <w:rFonts w:ascii="Arial" w:hAnsi="Arial" w:cs="Arial"/>
          <w:b/>
          <w:sz w:val="22"/>
          <w:szCs w:val="22"/>
        </w:rPr>
        <w:t>3</w:t>
      </w:r>
      <w:r w:rsidR="004D7191" w:rsidRPr="00A8037A">
        <w:rPr>
          <w:rFonts w:ascii="Arial" w:hAnsi="Arial" w:cs="Arial"/>
          <w:b/>
          <w:sz w:val="22"/>
          <w:szCs w:val="22"/>
        </w:rPr>
        <w:t>. MONITORAMENTO E AVALIAÇÃO</w:t>
      </w:r>
    </w:p>
    <w:p w14:paraId="0B136F10" w14:textId="66075CBA" w:rsidR="004D7191" w:rsidRDefault="00272424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72424">
        <w:rPr>
          <w:rFonts w:ascii="Arial" w:hAnsi="Arial" w:cs="Arial"/>
          <w:bCs/>
          <w:sz w:val="22"/>
          <w:szCs w:val="22"/>
        </w:rPr>
        <w:t>13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 xml:space="preserve">O acompanhamento dos serviços será realizado pela presidência da Câmara Municipal ou por um responsável designado, que avaliará a qualidade e a eficiência dos </w:t>
      </w:r>
      <w:r w:rsidR="000A3E32">
        <w:rPr>
          <w:rFonts w:ascii="Arial" w:hAnsi="Arial" w:cs="Arial"/>
          <w:sz w:val="22"/>
          <w:szCs w:val="22"/>
        </w:rPr>
        <w:t>produtos entregues.</w:t>
      </w:r>
    </w:p>
    <w:p w14:paraId="03987D7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7C889B1" w14:textId="6B008DAA" w:rsidR="00EB5263" w:rsidRPr="00272424" w:rsidRDefault="004D7191" w:rsidP="00EB5263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1</w:t>
      </w:r>
      <w:r w:rsidR="00272424">
        <w:rPr>
          <w:rFonts w:ascii="Arial" w:hAnsi="Arial" w:cs="Arial"/>
          <w:b/>
          <w:sz w:val="22"/>
          <w:szCs w:val="22"/>
        </w:rPr>
        <w:t>4</w:t>
      </w:r>
      <w:r w:rsidRPr="00A8037A">
        <w:rPr>
          <w:rFonts w:ascii="Arial" w:hAnsi="Arial" w:cs="Arial"/>
          <w:b/>
          <w:sz w:val="22"/>
          <w:szCs w:val="22"/>
        </w:rPr>
        <w:t>. DISPOSIÇÕES FINAIS</w:t>
      </w:r>
    </w:p>
    <w:p w14:paraId="45A8D2E9" w14:textId="4C2ADECE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272424">
        <w:rPr>
          <w:rFonts w:ascii="Arial" w:hAnsi="Arial" w:cs="Arial"/>
          <w:sz w:val="22"/>
          <w:szCs w:val="22"/>
        </w:rPr>
        <w:t>4</w:t>
      </w:r>
      <w:r w:rsidRPr="00176486">
        <w:rPr>
          <w:rFonts w:ascii="Arial" w:hAnsi="Arial" w:cs="Arial"/>
          <w:sz w:val="22"/>
          <w:szCs w:val="22"/>
        </w:rPr>
        <w:t>.1. A empresa contratada deverá cumprir rigorosamente os prazos, especificações técnicas e condições estabelecidas neste Termo de Referência, sendo responsável pela qualidade dos materiais e pela correção de eventuais defeitos sem ônus para a Câmara Municipal.</w:t>
      </w:r>
    </w:p>
    <w:p w14:paraId="78AFFFDF" w14:textId="0C4E8B61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272424">
        <w:rPr>
          <w:rFonts w:ascii="Arial" w:hAnsi="Arial" w:cs="Arial"/>
          <w:sz w:val="22"/>
          <w:szCs w:val="22"/>
        </w:rPr>
        <w:t>4</w:t>
      </w:r>
      <w:r w:rsidRPr="00176486">
        <w:rPr>
          <w:rFonts w:ascii="Arial" w:hAnsi="Arial" w:cs="Arial"/>
          <w:sz w:val="22"/>
          <w:szCs w:val="22"/>
        </w:rPr>
        <w:t>.2. A inobservância das condições pactuadas poderá ensejar a rescisão contratual, aplicação de penalidades e demais medidas previstas na legislação vigente.</w:t>
      </w:r>
    </w:p>
    <w:p w14:paraId="12F7F5F1" w14:textId="586AA23B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272424">
        <w:rPr>
          <w:rFonts w:ascii="Arial" w:hAnsi="Arial" w:cs="Arial"/>
          <w:sz w:val="22"/>
          <w:szCs w:val="22"/>
        </w:rPr>
        <w:t>4</w:t>
      </w:r>
      <w:r w:rsidRPr="00176486">
        <w:rPr>
          <w:rFonts w:ascii="Arial" w:hAnsi="Arial" w:cs="Arial"/>
          <w:sz w:val="22"/>
          <w:szCs w:val="22"/>
        </w:rPr>
        <w:t>.3. Os casos omissos serão resolvidos pela Câmara Municipal de Pedro Teixeira, com base na legislação aplicável e nos princípios da administração pública.</w:t>
      </w:r>
    </w:p>
    <w:p w14:paraId="4DA2CFA1" w14:textId="306ECD20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272424">
        <w:rPr>
          <w:rFonts w:ascii="Arial" w:hAnsi="Arial" w:cs="Arial"/>
          <w:sz w:val="22"/>
          <w:szCs w:val="22"/>
        </w:rPr>
        <w:t>4</w:t>
      </w:r>
      <w:r w:rsidRPr="00176486">
        <w:rPr>
          <w:rFonts w:ascii="Arial" w:hAnsi="Arial" w:cs="Arial"/>
          <w:sz w:val="22"/>
          <w:szCs w:val="22"/>
        </w:rPr>
        <w:t>.4. Este Termo de Referência integra o processo administrativo de contratação e servirá de base para a elaboração do contrato ou instrumento equivalente.</w:t>
      </w:r>
    </w:p>
    <w:p w14:paraId="12A6EDF1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02E77B" w14:textId="77777777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15748">
        <w:rPr>
          <w:rFonts w:ascii="Arial" w:hAnsi="Arial" w:cs="Arial"/>
          <w:sz w:val="22"/>
          <w:szCs w:val="22"/>
        </w:rPr>
        <w:t xml:space="preserve">Este Termo de Referência poderá ser alterado a qualquer momento, mediante necessidade de adequação às finalidades de interesse público, respeitando-se a legislação vigente. </w:t>
      </w:r>
    </w:p>
    <w:p w14:paraId="6F77249C" w14:textId="77777777" w:rsidR="004D7191" w:rsidRPr="00D15748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8C46716" w14:textId="35794C7F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 xml:space="preserve">Câmara Municipal de Pedro Teixeira/MG, </w:t>
      </w:r>
      <w:r w:rsidR="00B530A5">
        <w:rPr>
          <w:rFonts w:ascii="Arial" w:hAnsi="Arial" w:cs="Arial"/>
          <w:sz w:val="22"/>
          <w:szCs w:val="22"/>
        </w:rPr>
        <w:t xml:space="preserve">28 </w:t>
      </w:r>
      <w:r w:rsidRPr="002D412E">
        <w:rPr>
          <w:rFonts w:ascii="Arial" w:hAnsi="Arial" w:cs="Arial"/>
          <w:sz w:val="22"/>
          <w:szCs w:val="22"/>
        </w:rPr>
        <w:t xml:space="preserve">de </w:t>
      </w:r>
      <w:r w:rsidR="000A3E32">
        <w:rPr>
          <w:rFonts w:ascii="Arial" w:hAnsi="Arial" w:cs="Arial"/>
          <w:sz w:val="22"/>
          <w:szCs w:val="22"/>
        </w:rPr>
        <w:t>ju</w:t>
      </w:r>
      <w:r w:rsidR="00272424">
        <w:rPr>
          <w:rFonts w:ascii="Arial" w:hAnsi="Arial" w:cs="Arial"/>
          <w:sz w:val="22"/>
          <w:szCs w:val="22"/>
        </w:rPr>
        <w:t>l</w:t>
      </w:r>
      <w:r w:rsidR="000A3E32">
        <w:rPr>
          <w:rFonts w:ascii="Arial" w:hAnsi="Arial" w:cs="Arial"/>
          <w:sz w:val="22"/>
          <w:szCs w:val="22"/>
        </w:rPr>
        <w:t>ho</w:t>
      </w:r>
      <w:r w:rsidRPr="002D412E">
        <w:rPr>
          <w:rFonts w:ascii="Arial" w:hAnsi="Arial" w:cs="Arial"/>
          <w:sz w:val="22"/>
          <w:szCs w:val="22"/>
        </w:rPr>
        <w:t xml:space="preserve"> de 2025.</w:t>
      </w:r>
    </w:p>
    <w:p w14:paraId="52E474BD" w14:textId="77777777" w:rsidR="004D7191" w:rsidRPr="002D412E" w:rsidRDefault="004D7191" w:rsidP="00A0405C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83A3660" w14:textId="77777777" w:rsidR="00A0405C" w:rsidRDefault="00A0405C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5F488F" w14:textId="159B0C79" w:rsidR="004D7191" w:rsidRPr="00A8037A" w:rsidRDefault="004D7191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Roberta Maria de Oliveira</w:t>
      </w:r>
    </w:p>
    <w:p w14:paraId="5F6F5DE1" w14:textId="77777777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Agente de Contratação</w:t>
      </w:r>
    </w:p>
    <w:p w14:paraId="7E5FC77E" w14:textId="32742E05" w:rsidR="00AB5B0E" w:rsidRPr="006B5C9F" w:rsidRDefault="004D7191" w:rsidP="006B5C9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Câmara Municipal de Pedro Teixeira/MG</w:t>
      </w:r>
      <w:r>
        <w:rPr>
          <w:rFonts w:ascii="Arial" w:hAnsi="Arial" w:cs="Arial"/>
          <w:sz w:val="22"/>
          <w:szCs w:val="22"/>
        </w:rPr>
        <w:t>.</w:t>
      </w:r>
    </w:p>
    <w:sectPr w:rsidR="00AB5B0E" w:rsidRPr="006B5C9F" w:rsidSect="00A0405C">
      <w:headerReference w:type="even" r:id="rId7"/>
      <w:head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701B" w14:textId="77777777" w:rsidR="00B1597F" w:rsidRDefault="00B1597F" w:rsidP="00AB5B0E">
      <w:pPr>
        <w:spacing w:after="0" w:line="240" w:lineRule="auto"/>
      </w:pPr>
      <w:r>
        <w:separator/>
      </w:r>
    </w:p>
  </w:endnote>
  <w:endnote w:type="continuationSeparator" w:id="0">
    <w:p w14:paraId="1F7BEAC6" w14:textId="77777777" w:rsidR="00B1597F" w:rsidRDefault="00B1597F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CE91" w14:textId="77777777" w:rsidR="00B1597F" w:rsidRDefault="00B1597F" w:rsidP="00AB5B0E">
      <w:pPr>
        <w:spacing w:after="0" w:line="240" w:lineRule="auto"/>
      </w:pPr>
      <w:r>
        <w:separator/>
      </w:r>
    </w:p>
  </w:footnote>
  <w:footnote w:type="continuationSeparator" w:id="0">
    <w:p w14:paraId="47CDC47E" w14:textId="77777777" w:rsidR="00B1597F" w:rsidRDefault="00B1597F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126A95AF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2028-5121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000000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86851">
    <w:abstractNumId w:val="8"/>
  </w:num>
  <w:num w:numId="2" w16cid:durableId="1220825659">
    <w:abstractNumId w:val="17"/>
  </w:num>
  <w:num w:numId="3" w16cid:durableId="733896841">
    <w:abstractNumId w:val="10"/>
  </w:num>
  <w:num w:numId="4" w16cid:durableId="438569765">
    <w:abstractNumId w:val="18"/>
  </w:num>
  <w:num w:numId="5" w16cid:durableId="1693874791">
    <w:abstractNumId w:val="15"/>
  </w:num>
  <w:num w:numId="6" w16cid:durableId="639070572">
    <w:abstractNumId w:val="3"/>
  </w:num>
  <w:num w:numId="7" w16cid:durableId="616762824">
    <w:abstractNumId w:val="23"/>
  </w:num>
  <w:num w:numId="8" w16cid:durableId="182980646">
    <w:abstractNumId w:val="11"/>
  </w:num>
  <w:num w:numId="9" w16cid:durableId="1652905706">
    <w:abstractNumId w:val="4"/>
  </w:num>
  <w:num w:numId="10" w16cid:durableId="21984327">
    <w:abstractNumId w:val="24"/>
  </w:num>
  <w:num w:numId="11" w16cid:durableId="571087735">
    <w:abstractNumId w:val="19"/>
  </w:num>
  <w:num w:numId="12" w16cid:durableId="1096485544">
    <w:abstractNumId w:val="22"/>
  </w:num>
  <w:num w:numId="13" w16cid:durableId="227768710">
    <w:abstractNumId w:val="9"/>
  </w:num>
  <w:num w:numId="14" w16cid:durableId="934872642">
    <w:abstractNumId w:val="13"/>
  </w:num>
  <w:num w:numId="15" w16cid:durableId="1100754866">
    <w:abstractNumId w:val="26"/>
  </w:num>
  <w:num w:numId="16" w16cid:durableId="618805856">
    <w:abstractNumId w:val="0"/>
  </w:num>
  <w:num w:numId="17" w16cid:durableId="79259505">
    <w:abstractNumId w:val="6"/>
  </w:num>
  <w:num w:numId="18" w16cid:durableId="1005862314">
    <w:abstractNumId w:val="1"/>
  </w:num>
  <w:num w:numId="19" w16cid:durableId="994916974">
    <w:abstractNumId w:val="27"/>
  </w:num>
  <w:num w:numId="20" w16cid:durableId="560021237">
    <w:abstractNumId w:val="16"/>
  </w:num>
  <w:num w:numId="21" w16cid:durableId="1520270402">
    <w:abstractNumId w:val="25"/>
  </w:num>
  <w:num w:numId="22" w16cid:durableId="166941297">
    <w:abstractNumId w:val="14"/>
  </w:num>
  <w:num w:numId="23" w16cid:durableId="279921713">
    <w:abstractNumId w:val="2"/>
  </w:num>
  <w:num w:numId="24" w16cid:durableId="1884557988">
    <w:abstractNumId w:val="12"/>
  </w:num>
  <w:num w:numId="25" w16cid:durableId="1281036216">
    <w:abstractNumId w:val="21"/>
  </w:num>
  <w:num w:numId="26" w16cid:durableId="173307543">
    <w:abstractNumId w:val="7"/>
  </w:num>
  <w:num w:numId="27" w16cid:durableId="1297881657">
    <w:abstractNumId w:val="20"/>
  </w:num>
  <w:num w:numId="28" w16cid:durableId="11559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A3E32"/>
    <w:rsid w:val="000D5532"/>
    <w:rsid w:val="000E1523"/>
    <w:rsid w:val="00141CC0"/>
    <w:rsid w:val="0016114C"/>
    <w:rsid w:val="00176486"/>
    <w:rsid w:val="0019121C"/>
    <w:rsid w:val="00205F38"/>
    <w:rsid w:val="00243CEA"/>
    <w:rsid w:val="00262F07"/>
    <w:rsid w:val="00272424"/>
    <w:rsid w:val="00285F2F"/>
    <w:rsid w:val="002B284B"/>
    <w:rsid w:val="002C6025"/>
    <w:rsid w:val="003177C0"/>
    <w:rsid w:val="003B33C8"/>
    <w:rsid w:val="003E15B4"/>
    <w:rsid w:val="00402466"/>
    <w:rsid w:val="004A31C0"/>
    <w:rsid w:val="004D7191"/>
    <w:rsid w:val="004F7D6C"/>
    <w:rsid w:val="005160FB"/>
    <w:rsid w:val="00543634"/>
    <w:rsid w:val="005920B3"/>
    <w:rsid w:val="0063225D"/>
    <w:rsid w:val="006408FA"/>
    <w:rsid w:val="00665157"/>
    <w:rsid w:val="006B5C9F"/>
    <w:rsid w:val="006D764E"/>
    <w:rsid w:val="006F4064"/>
    <w:rsid w:val="00766C23"/>
    <w:rsid w:val="007B0023"/>
    <w:rsid w:val="007B2FC8"/>
    <w:rsid w:val="007D4363"/>
    <w:rsid w:val="007E5354"/>
    <w:rsid w:val="00800119"/>
    <w:rsid w:val="00842E64"/>
    <w:rsid w:val="00877444"/>
    <w:rsid w:val="008C2EED"/>
    <w:rsid w:val="0092017D"/>
    <w:rsid w:val="00942C22"/>
    <w:rsid w:val="009541CD"/>
    <w:rsid w:val="009842FA"/>
    <w:rsid w:val="00990801"/>
    <w:rsid w:val="009A0795"/>
    <w:rsid w:val="009C31B2"/>
    <w:rsid w:val="00A0405C"/>
    <w:rsid w:val="00AB5B0E"/>
    <w:rsid w:val="00AD2BAF"/>
    <w:rsid w:val="00AE4842"/>
    <w:rsid w:val="00AE7512"/>
    <w:rsid w:val="00B1597F"/>
    <w:rsid w:val="00B51741"/>
    <w:rsid w:val="00B530A5"/>
    <w:rsid w:val="00B8058D"/>
    <w:rsid w:val="00B84E75"/>
    <w:rsid w:val="00B91005"/>
    <w:rsid w:val="00B97C73"/>
    <w:rsid w:val="00BD7587"/>
    <w:rsid w:val="00C16AF9"/>
    <w:rsid w:val="00C23329"/>
    <w:rsid w:val="00C76625"/>
    <w:rsid w:val="00C77785"/>
    <w:rsid w:val="00C77A63"/>
    <w:rsid w:val="00CA73E8"/>
    <w:rsid w:val="00CD3653"/>
    <w:rsid w:val="00CD57E4"/>
    <w:rsid w:val="00D00E44"/>
    <w:rsid w:val="00D52CB4"/>
    <w:rsid w:val="00D7426A"/>
    <w:rsid w:val="00DC20CA"/>
    <w:rsid w:val="00DD586A"/>
    <w:rsid w:val="00DD63B7"/>
    <w:rsid w:val="00EA61AE"/>
    <w:rsid w:val="00EB5263"/>
    <w:rsid w:val="00F33F1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3</cp:revision>
  <dcterms:created xsi:type="dcterms:W3CDTF">2025-07-28T16:52:00Z</dcterms:created>
  <dcterms:modified xsi:type="dcterms:W3CDTF">2025-07-28T19:32:00Z</dcterms:modified>
</cp:coreProperties>
</file>