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12CE2" w14:textId="77777777" w:rsidR="00445D18" w:rsidRDefault="00445D18" w:rsidP="00A81E7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Garamond" w:hAnsi="Garamond" w:cs="Arial"/>
          <w:b/>
          <w:lang w:val="pt"/>
        </w:rPr>
      </w:pPr>
      <w:r>
        <w:rPr>
          <w:rFonts w:ascii="Garamond" w:hAnsi="Garamond" w:cs="Arial"/>
          <w:b/>
          <w:lang w:val="pt"/>
        </w:rPr>
        <w:t>ANEXO II</w:t>
      </w:r>
    </w:p>
    <w:p w14:paraId="3BDDDB51" w14:textId="4BDD57E1" w:rsidR="000553AF" w:rsidRPr="00A81E7D" w:rsidRDefault="000553AF" w:rsidP="00A81E7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Garamond" w:hAnsi="Garamond" w:cs="Arial"/>
          <w:b/>
          <w:lang w:val="pt"/>
        </w:rPr>
      </w:pPr>
      <w:r w:rsidRPr="00A81E7D">
        <w:rPr>
          <w:rFonts w:ascii="Garamond" w:hAnsi="Garamond" w:cs="Arial"/>
          <w:b/>
          <w:lang w:val="pt"/>
        </w:rPr>
        <w:t>PROPOSTA COMERCIAL</w:t>
      </w:r>
    </w:p>
    <w:p w14:paraId="49337D47" w14:textId="77777777" w:rsidR="000553AF" w:rsidRPr="00A81E7D" w:rsidRDefault="000553AF" w:rsidP="00A81E7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Garamond" w:hAnsi="Garamond" w:cs="Arial"/>
          <w:b/>
          <w:lang w:val="pt"/>
        </w:rPr>
      </w:pPr>
      <w:r w:rsidRPr="00A81E7D">
        <w:rPr>
          <w:rFonts w:ascii="Garamond" w:hAnsi="Garamond" w:cs="Arial"/>
          <w:b/>
          <w:lang w:val="pt"/>
        </w:rPr>
        <w:t>COM BASE NO ART. Nº 75, INCISO II da Lei 14.133/2021</w:t>
      </w:r>
    </w:p>
    <w:p w14:paraId="5759F83D" w14:textId="77777777" w:rsidR="000553AF" w:rsidRPr="00A81E7D" w:rsidRDefault="000553AF" w:rsidP="00A81E7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Garamond" w:hAnsi="Garamond" w:cs="Arial"/>
          <w:lang w:val="p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7007"/>
      </w:tblGrid>
      <w:tr w:rsidR="000553AF" w:rsidRPr="00A81E7D" w14:paraId="7DB0EC69" w14:textId="77777777" w:rsidTr="00824FCC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1952822" w14:textId="77777777" w:rsidR="000553AF" w:rsidRPr="00A81E7D" w:rsidRDefault="000553AF" w:rsidP="00A81E7D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Garamond" w:hAnsi="Garamond" w:cs="Arial"/>
                <w:lang w:val="pt"/>
              </w:rPr>
            </w:pPr>
            <w:r w:rsidRPr="00A81E7D">
              <w:rPr>
                <w:rFonts w:ascii="Garamond" w:hAnsi="Garamond" w:cs="Arial"/>
                <w:lang w:val="pt"/>
              </w:rPr>
              <w:t>RAZÃO SOCIAL: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2317060" w14:textId="77777777" w:rsidR="000553AF" w:rsidRPr="00A81E7D" w:rsidRDefault="000553AF" w:rsidP="00A81E7D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Garamond" w:hAnsi="Garamond" w:cs="Arial"/>
                <w:lang w:val="pt"/>
              </w:rPr>
            </w:pPr>
            <w:r w:rsidRPr="00A81E7D">
              <w:rPr>
                <w:rFonts w:ascii="Garamond" w:hAnsi="Garamond" w:cs="Arial"/>
                <w:lang w:val="pt"/>
              </w:rPr>
              <w:t> </w:t>
            </w:r>
          </w:p>
        </w:tc>
      </w:tr>
      <w:tr w:rsidR="000553AF" w:rsidRPr="00A81E7D" w14:paraId="253A521B" w14:textId="77777777" w:rsidTr="00824FCC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76A7AAC" w14:textId="77777777" w:rsidR="000553AF" w:rsidRPr="00A81E7D" w:rsidRDefault="000553AF" w:rsidP="00A81E7D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Garamond" w:hAnsi="Garamond" w:cs="Arial"/>
                <w:lang w:val="pt"/>
              </w:rPr>
            </w:pPr>
            <w:r w:rsidRPr="00A81E7D">
              <w:rPr>
                <w:rFonts w:ascii="Garamond" w:hAnsi="Garamond" w:cs="Arial"/>
                <w:lang w:val="pt"/>
              </w:rPr>
              <w:t>CNPJ: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F0DC26" w14:textId="77777777" w:rsidR="000553AF" w:rsidRPr="00A81E7D" w:rsidRDefault="000553AF" w:rsidP="00A81E7D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Garamond" w:hAnsi="Garamond" w:cs="Arial"/>
                <w:lang w:val="pt"/>
              </w:rPr>
            </w:pPr>
            <w:r w:rsidRPr="00A81E7D">
              <w:rPr>
                <w:rFonts w:ascii="Garamond" w:hAnsi="Garamond" w:cs="Arial"/>
                <w:lang w:val="pt"/>
              </w:rPr>
              <w:t> </w:t>
            </w:r>
          </w:p>
        </w:tc>
      </w:tr>
      <w:tr w:rsidR="000553AF" w:rsidRPr="00A81E7D" w14:paraId="2270843D" w14:textId="77777777" w:rsidTr="00824FCC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6CA768" w14:textId="77777777" w:rsidR="000553AF" w:rsidRPr="00A81E7D" w:rsidRDefault="000553AF" w:rsidP="00A81E7D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Garamond" w:hAnsi="Garamond" w:cs="Arial"/>
                <w:lang w:val="pt"/>
              </w:rPr>
            </w:pPr>
            <w:r w:rsidRPr="00A81E7D">
              <w:rPr>
                <w:rFonts w:ascii="Garamond" w:hAnsi="Garamond" w:cs="Arial"/>
                <w:lang w:val="pt"/>
              </w:rPr>
              <w:t>ENDEREÇO: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5F1333" w14:textId="77777777" w:rsidR="000553AF" w:rsidRPr="00A81E7D" w:rsidRDefault="000553AF" w:rsidP="00A81E7D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Garamond" w:hAnsi="Garamond" w:cs="Arial"/>
                <w:lang w:val="pt"/>
              </w:rPr>
            </w:pPr>
            <w:r w:rsidRPr="00A81E7D">
              <w:rPr>
                <w:rFonts w:ascii="Garamond" w:hAnsi="Garamond" w:cs="Arial"/>
                <w:lang w:val="pt"/>
              </w:rPr>
              <w:t> </w:t>
            </w:r>
          </w:p>
        </w:tc>
      </w:tr>
      <w:tr w:rsidR="000553AF" w:rsidRPr="00A81E7D" w14:paraId="4C7A7E77" w14:textId="77777777" w:rsidTr="00824FCC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8DE38A" w14:textId="77777777" w:rsidR="000553AF" w:rsidRPr="00A81E7D" w:rsidRDefault="000553AF" w:rsidP="00A81E7D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Garamond" w:hAnsi="Garamond" w:cs="Arial"/>
                <w:lang w:val="pt"/>
              </w:rPr>
            </w:pPr>
            <w:r w:rsidRPr="00A81E7D">
              <w:rPr>
                <w:rFonts w:ascii="Garamond" w:hAnsi="Garamond" w:cs="Arial"/>
                <w:lang w:val="pt"/>
              </w:rPr>
              <w:t>TELEFONE / FAX:</w:t>
            </w:r>
          </w:p>
          <w:p w14:paraId="4B5EF4A2" w14:textId="77777777" w:rsidR="000553AF" w:rsidRPr="00A81E7D" w:rsidRDefault="000553AF" w:rsidP="00A81E7D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Garamond" w:hAnsi="Garamond" w:cs="Arial"/>
                <w:lang w:val="pt"/>
              </w:rPr>
            </w:pPr>
            <w:r w:rsidRPr="00A81E7D">
              <w:rPr>
                <w:rFonts w:ascii="Garamond" w:hAnsi="Garamond" w:cs="Arial"/>
                <w:lang w:val="pt"/>
              </w:rPr>
              <w:t>EMAIL: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4DBB9FB" w14:textId="77777777" w:rsidR="000553AF" w:rsidRPr="00A81E7D" w:rsidRDefault="000553AF" w:rsidP="00A81E7D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Garamond" w:hAnsi="Garamond" w:cs="Arial"/>
                <w:lang w:val="pt"/>
              </w:rPr>
            </w:pPr>
            <w:r w:rsidRPr="00A81E7D">
              <w:rPr>
                <w:rFonts w:ascii="Garamond" w:hAnsi="Garamond" w:cs="Arial"/>
                <w:lang w:val="pt"/>
              </w:rPr>
              <w:t> </w:t>
            </w:r>
          </w:p>
        </w:tc>
      </w:tr>
    </w:tbl>
    <w:p w14:paraId="1252827C" w14:textId="77777777" w:rsidR="000553AF" w:rsidRPr="00A81E7D" w:rsidRDefault="000553AF" w:rsidP="00A81E7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Garamond" w:hAnsi="Garamond" w:cs="Arial"/>
          <w:lang w:val="pt"/>
        </w:rPr>
      </w:pPr>
    </w:p>
    <w:p w14:paraId="2695D910" w14:textId="7B0F4C5E" w:rsidR="009A0795" w:rsidRPr="00A81E7D" w:rsidRDefault="000553AF" w:rsidP="00A81E7D">
      <w:pPr>
        <w:spacing w:line="240" w:lineRule="auto"/>
        <w:ind w:left="426"/>
        <w:jc w:val="both"/>
        <w:rPr>
          <w:rFonts w:ascii="Garamond" w:hAnsi="Garamond" w:cs="Arial"/>
          <w:b/>
        </w:rPr>
      </w:pPr>
      <w:r w:rsidRPr="00A81E7D">
        <w:rPr>
          <w:rFonts w:ascii="Garamond" w:hAnsi="Garamond" w:cs="Arial"/>
          <w:b/>
          <w:bCs/>
          <w:lang w:val="pt"/>
        </w:rPr>
        <w:t>OBJETO:</w:t>
      </w:r>
      <w:r w:rsidRPr="00A81E7D">
        <w:rPr>
          <w:rFonts w:ascii="Garamond" w:hAnsi="Garamond" w:cs="Arial"/>
          <w:lang w:val="pt"/>
        </w:rPr>
        <w:t xml:space="preserve"> </w:t>
      </w:r>
      <w:r w:rsidRPr="00A81E7D">
        <w:rPr>
          <w:rFonts w:ascii="Garamond" w:hAnsi="Garamond" w:cs="Arial"/>
          <w:b/>
          <w:bCs/>
          <w:sz w:val="22"/>
          <w:szCs w:val="22"/>
        </w:rPr>
        <w:t>CONTRATAÇÃO DE EMPRESA PARA AQUISIÇÃO DE EQUIPAMENTOS DE INFORMÁTICA E SUPRIMENTOS, COMPREENDENDO SMARTPHONE, IMPRESSORAS, NOBREAKS, TINTAS E TONERS, DESTINADOS À MANUTENÇÃO E MODERNIZAÇÃO DAS ATIVIDADES ADMINISTRATIVAS DA CÂMARA MUNICIPAL DE PEDRO TEIXEIRA/MG</w:t>
      </w: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867"/>
        <w:gridCol w:w="3459"/>
        <w:gridCol w:w="1399"/>
        <w:gridCol w:w="1114"/>
        <w:gridCol w:w="1471"/>
        <w:gridCol w:w="1147"/>
      </w:tblGrid>
      <w:tr w:rsidR="00935BE6" w:rsidRPr="00A81E7D" w14:paraId="700995EC" w14:textId="77777777" w:rsidTr="00C009F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305ED" w14:textId="77777777" w:rsidR="00935BE6" w:rsidRPr="00A81E7D" w:rsidRDefault="00935BE6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</w:rPr>
            </w:pPr>
            <w:r w:rsidRPr="00A81E7D">
              <w:rPr>
                <w:rFonts w:ascii="Garamond" w:hAnsi="Garamond" w:cs="Arial"/>
                <w:b/>
              </w:rPr>
              <w:t>ITEM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1F5B" w14:textId="77777777" w:rsidR="00935BE6" w:rsidRPr="00A81E7D" w:rsidRDefault="00935BE6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</w:rPr>
            </w:pPr>
            <w:r w:rsidRPr="00A81E7D">
              <w:rPr>
                <w:rFonts w:ascii="Garamond" w:hAnsi="Garamond" w:cs="Arial"/>
                <w:b/>
              </w:rPr>
              <w:t>ESPECIFICAÇÃO DO ITEM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99C3" w14:textId="77777777" w:rsidR="00935BE6" w:rsidRPr="00A81E7D" w:rsidRDefault="00935BE6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</w:rPr>
            </w:pPr>
            <w:r w:rsidRPr="00A81E7D">
              <w:rPr>
                <w:rFonts w:ascii="Garamond" w:hAnsi="Garamond" w:cs="Arial"/>
                <w:b/>
              </w:rPr>
              <w:t>UNIDADE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8E0E" w14:textId="77777777" w:rsidR="00935BE6" w:rsidRPr="00A81E7D" w:rsidRDefault="00935BE6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</w:rPr>
            </w:pPr>
            <w:r w:rsidRPr="00A81E7D">
              <w:rPr>
                <w:rFonts w:ascii="Garamond" w:hAnsi="Garamond" w:cs="Arial"/>
                <w:b/>
              </w:rPr>
              <w:t>QUANT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8794" w14:textId="77777777" w:rsidR="00935BE6" w:rsidRPr="00A81E7D" w:rsidRDefault="00935BE6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</w:rPr>
            </w:pPr>
            <w:r w:rsidRPr="00A81E7D">
              <w:rPr>
                <w:rFonts w:ascii="Garamond" w:hAnsi="Garamond" w:cs="Arial"/>
                <w:b/>
              </w:rPr>
              <w:t>VALOR UNITÁRIO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D0019" w14:textId="77777777" w:rsidR="00935BE6" w:rsidRPr="00A81E7D" w:rsidRDefault="00935BE6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</w:rPr>
            </w:pPr>
            <w:r w:rsidRPr="00A81E7D">
              <w:rPr>
                <w:rFonts w:ascii="Garamond" w:hAnsi="Garamond" w:cs="Arial"/>
                <w:b/>
              </w:rPr>
              <w:t>VALOR TOTAL</w:t>
            </w:r>
          </w:p>
        </w:tc>
      </w:tr>
      <w:tr w:rsidR="00C009F5" w:rsidRPr="00A81E7D" w14:paraId="19440DA8" w14:textId="77777777" w:rsidTr="00C009F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6C94" w14:textId="77777777" w:rsidR="00C009F5" w:rsidRPr="00A81E7D" w:rsidRDefault="00C009F5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  <w:sz w:val="22"/>
                <w:szCs w:val="22"/>
              </w:rPr>
            </w:pPr>
            <w:r w:rsidRPr="00A81E7D">
              <w:rPr>
                <w:rFonts w:ascii="Garamond" w:hAnsi="Garamond" w:cs="Arial"/>
                <w:b/>
                <w:sz w:val="22"/>
                <w:szCs w:val="22"/>
              </w:rPr>
              <w:t>01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F2BC" w14:textId="77777777" w:rsidR="00C009F5" w:rsidRPr="00A81E7D" w:rsidRDefault="00C009F5" w:rsidP="00A81E7D">
            <w:pPr>
              <w:pStyle w:val="Ttulo1"/>
              <w:shd w:val="clear" w:color="auto" w:fill="FFFFFF"/>
              <w:jc w:val="both"/>
              <w:rPr>
                <w:rStyle w:val="vtex-store-components-3-x-productbrand"/>
                <w:rFonts w:ascii="Garamond" w:hAnsi="Garamond" w:cs="Calibri"/>
                <w:b w:val="0"/>
                <w:color w:val="000000"/>
                <w:sz w:val="16"/>
                <w:szCs w:val="16"/>
                <w:lang w:val="pt-BR"/>
              </w:rPr>
            </w:pPr>
            <w:r w:rsidRPr="00A81E7D">
              <w:rPr>
                <w:rStyle w:val="vtex-store-components-3-x-productbrand"/>
                <w:rFonts w:ascii="Garamond" w:hAnsi="Garamond" w:cs="Calibri"/>
                <w:b w:val="0"/>
                <w:color w:val="000000"/>
                <w:sz w:val="16"/>
                <w:szCs w:val="16"/>
                <w:lang w:val="pt-BR"/>
              </w:rPr>
              <w:t xml:space="preserve">Smartphone Tela 6,67”-processador </w:t>
            </w:r>
            <w:proofErr w:type="spellStart"/>
            <w:r w:rsidRPr="00A81E7D">
              <w:rPr>
                <w:rStyle w:val="vtex-store-components-3-x-productbrand"/>
                <w:rFonts w:ascii="Garamond" w:hAnsi="Garamond" w:cs="Calibri"/>
                <w:b w:val="0"/>
                <w:color w:val="000000"/>
                <w:sz w:val="16"/>
                <w:szCs w:val="16"/>
                <w:lang w:val="pt-BR"/>
              </w:rPr>
              <w:t>Octa</w:t>
            </w:r>
            <w:proofErr w:type="spellEnd"/>
            <w:r w:rsidRPr="00A81E7D">
              <w:rPr>
                <w:rStyle w:val="vtex-store-components-3-x-productbrand"/>
                <w:rFonts w:ascii="Garamond" w:hAnsi="Garamond" w:cs="Calibri"/>
                <w:b w:val="0"/>
                <w:color w:val="000000"/>
                <w:sz w:val="16"/>
                <w:szCs w:val="16"/>
                <w:lang w:val="pt-BR"/>
              </w:rPr>
              <w:t xml:space="preserve"> core 2,8Ghz –8GB de RAM – Armazenamento 512GB Especificações: CPU: Qualcomm® </w:t>
            </w:r>
            <w:proofErr w:type="spellStart"/>
            <w:r w:rsidRPr="00A81E7D">
              <w:rPr>
                <w:rStyle w:val="vtex-store-components-3-x-productbrand"/>
                <w:rFonts w:ascii="Garamond" w:hAnsi="Garamond" w:cs="Calibri"/>
                <w:b w:val="0"/>
                <w:color w:val="000000"/>
                <w:sz w:val="16"/>
                <w:szCs w:val="16"/>
                <w:lang w:val="pt-BR"/>
              </w:rPr>
              <w:t>Snapdragon</w:t>
            </w:r>
            <w:proofErr w:type="spellEnd"/>
            <w:r w:rsidRPr="00A81E7D">
              <w:rPr>
                <w:rStyle w:val="vtex-store-components-3-x-productbrand"/>
                <w:rFonts w:ascii="Garamond" w:hAnsi="Garamond" w:cs="Calibri"/>
                <w:b w:val="0"/>
                <w:color w:val="000000"/>
                <w:sz w:val="16"/>
                <w:szCs w:val="16"/>
                <w:lang w:val="pt-BR"/>
              </w:rPr>
              <w:t xml:space="preserve">® 685; Velocidade do Processador: Até 2.8GHz; Processador: </w:t>
            </w:r>
            <w:proofErr w:type="spellStart"/>
            <w:r w:rsidRPr="00A81E7D">
              <w:rPr>
                <w:rStyle w:val="vtex-store-components-3-x-productbrand"/>
                <w:rFonts w:ascii="Garamond" w:hAnsi="Garamond" w:cs="Calibri"/>
                <w:b w:val="0"/>
                <w:color w:val="000000"/>
                <w:sz w:val="16"/>
                <w:szCs w:val="16"/>
                <w:lang w:val="pt-BR"/>
              </w:rPr>
              <w:t>Octa</w:t>
            </w:r>
            <w:proofErr w:type="spellEnd"/>
            <w:r w:rsidRPr="00A81E7D">
              <w:rPr>
                <w:rStyle w:val="vtex-store-components-3-x-productbrand"/>
                <w:rFonts w:ascii="Garamond" w:hAnsi="Garamond" w:cs="Calibri"/>
                <w:b w:val="0"/>
                <w:color w:val="000000"/>
                <w:sz w:val="16"/>
                <w:szCs w:val="16"/>
                <w:lang w:val="pt-BR"/>
              </w:rPr>
              <w:t xml:space="preserve"> Core; GPU Gráfica: </w:t>
            </w:r>
            <w:proofErr w:type="spellStart"/>
            <w:r w:rsidRPr="00A81E7D">
              <w:rPr>
                <w:rStyle w:val="vtex-store-components-3-x-productbrand"/>
                <w:rFonts w:ascii="Garamond" w:hAnsi="Garamond" w:cs="Calibri"/>
                <w:b w:val="0"/>
                <w:color w:val="000000"/>
                <w:sz w:val="16"/>
                <w:szCs w:val="16"/>
                <w:lang w:val="pt-BR"/>
              </w:rPr>
              <w:t>Adreno</w:t>
            </w:r>
            <w:proofErr w:type="spellEnd"/>
            <w:r w:rsidRPr="00A81E7D">
              <w:rPr>
                <w:rStyle w:val="vtex-store-components-3-x-productbrand"/>
                <w:rFonts w:ascii="Garamond" w:hAnsi="Garamond" w:cs="Calibri"/>
                <w:b w:val="0"/>
                <w:color w:val="000000"/>
                <w:sz w:val="16"/>
                <w:szCs w:val="16"/>
                <w:lang w:val="pt-BR"/>
              </w:rPr>
              <w:t xml:space="preserve"> 610; Tamanho do Display: 6.67"; Tecnologia do Display: AMOLED; Taxa de Atualização da Tela: 120Hz; Resolução do Display; FHD+ (2400 x 080) Resolução da Câmera Frontal: 16MP; Resolução da Câmera Traseira: 108MP + 8MP + 2MP [Câmera principal de 108MP, abertura f/1.75 | Câmera ultra </w:t>
            </w:r>
            <w:proofErr w:type="spellStart"/>
            <w:r w:rsidRPr="00A81E7D">
              <w:rPr>
                <w:rStyle w:val="vtex-store-components-3-x-productbrand"/>
                <w:rFonts w:ascii="Garamond" w:hAnsi="Garamond" w:cs="Calibri"/>
                <w:b w:val="0"/>
                <w:color w:val="000000"/>
                <w:sz w:val="16"/>
                <w:szCs w:val="16"/>
                <w:lang w:val="pt-BR"/>
              </w:rPr>
              <w:t>grandeangular</w:t>
            </w:r>
            <w:proofErr w:type="spellEnd"/>
            <w:r w:rsidRPr="00A81E7D">
              <w:rPr>
                <w:rStyle w:val="vtex-store-components-3-x-productbrand"/>
                <w:rFonts w:ascii="Garamond" w:hAnsi="Garamond" w:cs="Calibri"/>
                <w:b w:val="0"/>
                <w:color w:val="000000"/>
                <w:sz w:val="16"/>
                <w:szCs w:val="16"/>
                <w:lang w:val="pt-BR"/>
              </w:rPr>
              <w:t xml:space="preserve"> de 8MP, abertura f/2.2 | Câmera macro de 2MP, abertura f/2.4] Proporção da Tela: 20;9; Densidade de Pixels: 446 </w:t>
            </w:r>
            <w:proofErr w:type="spellStart"/>
            <w:r w:rsidRPr="00A81E7D">
              <w:rPr>
                <w:rStyle w:val="vtex-store-components-3-x-productbrand"/>
                <w:rFonts w:ascii="Garamond" w:hAnsi="Garamond" w:cs="Calibri"/>
                <w:b w:val="0"/>
                <w:color w:val="000000"/>
                <w:sz w:val="16"/>
                <w:szCs w:val="16"/>
                <w:lang w:val="pt-BR"/>
              </w:rPr>
              <w:t>ppi</w:t>
            </w:r>
            <w:proofErr w:type="spellEnd"/>
            <w:r w:rsidRPr="00A81E7D">
              <w:rPr>
                <w:rStyle w:val="vtex-store-components-3-x-productbrand"/>
                <w:rFonts w:ascii="Garamond" w:hAnsi="Garamond" w:cs="Calibri"/>
                <w:b w:val="0"/>
                <w:color w:val="000000"/>
                <w:sz w:val="16"/>
                <w:szCs w:val="16"/>
                <w:lang w:val="pt-BR"/>
              </w:rPr>
              <w:t xml:space="preserve">; Proteção: Corning® </w:t>
            </w:r>
            <w:proofErr w:type="spellStart"/>
            <w:r w:rsidRPr="00A81E7D">
              <w:rPr>
                <w:rStyle w:val="vtex-store-components-3-x-productbrand"/>
                <w:rFonts w:ascii="Garamond" w:hAnsi="Garamond" w:cs="Calibri"/>
                <w:b w:val="0"/>
                <w:color w:val="000000"/>
                <w:sz w:val="16"/>
                <w:szCs w:val="16"/>
                <w:lang w:val="pt-BR"/>
              </w:rPr>
              <w:t>Gorilla</w:t>
            </w:r>
            <w:proofErr w:type="spellEnd"/>
            <w:r w:rsidRPr="00A81E7D">
              <w:rPr>
                <w:rStyle w:val="vtex-store-components-3-x-productbrand"/>
                <w:rFonts w:ascii="Garamond" w:hAnsi="Garamond" w:cs="Calibri"/>
                <w:b w:val="0"/>
                <w:color w:val="000000"/>
                <w:sz w:val="16"/>
                <w:szCs w:val="16"/>
                <w:lang w:val="pt-BR"/>
              </w:rPr>
              <w:t xml:space="preserve">® Glass 3; Recursos da Tela: Taxa de contraste: 5.000.000;1 | 1800 </w:t>
            </w:r>
            <w:proofErr w:type="spellStart"/>
            <w:r w:rsidRPr="00A81E7D">
              <w:rPr>
                <w:rStyle w:val="vtex-store-components-3-x-productbrand"/>
                <w:rFonts w:ascii="Garamond" w:hAnsi="Garamond" w:cs="Calibri"/>
                <w:b w:val="0"/>
                <w:color w:val="000000"/>
                <w:sz w:val="16"/>
                <w:szCs w:val="16"/>
                <w:lang w:val="pt-BR"/>
              </w:rPr>
              <w:t>nits</w:t>
            </w:r>
            <w:proofErr w:type="spellEnd"/>
            <w:r w:rsidRPr="00A81E7D">
              <w:rPr>
                <w:rStyle w:val="vtex-store-components-3-x-productbrand"/>
                <w:rFonts w:ascii="Garamond" w:hAnsi="Garamond" w:cs="Calibri"/>
                <w:b w:val="0"/>
                <w:color w:val="000000"/>
                <w:sz w:val="16"/>
                <w:szCs w:val="16"/>
                <w:lang w:val="pt-BR"/>
              </w:rPr>
              <w:t xml:space="preserve"> (brilho máximo) | Modo de luz solar | Modo de leitura; Memória RAM: 8GB Memória Interna: 256GB; Memória Expansível: Não; Número de SIM: Dual Chip; Tipo de Slot de SIM: Slot híbrido, suporta duplo Nano SIM ou um Nano SIM + um cartão </w:t>
            </w:r>
            <w:proofErr w:type="spellStart"/>
            <w:r w:rsidRPr="00A81E7D">
              <w:rPr>
                <w:rStyle w:val="vtex-store-components-3-x-productbrand"/>
                <w:rFonts w:ascii="Garamond" w:hAnsi="Garamond" w:cs="Calibri"/>
                <w:b w:val="0"/>
                <w:color w:val="000000"/>
                <w:sz w:val="16"/>
                <w:szCs w:val="16"/>
                <w:lang w:val="pt-BR"/>
              </w:rPr>
              <w:t>MicroSD</w:t>
            </w:r>
            <w:proofErr w:type="spellEnd"/>
            <w:r w:rsidRPr="00A81E7D">
              <w:rPr>
                <w:rStyle w:val="vtex-store-components-3-x-productbrand"/>
                <w:rFonts w:ascii="Garamond" w:hAnsi="Garamond" w:cs="Calibri"/>
                <w:b w:val="0"/>
                <w:color w:val="000000"/>
                <w:sz w:val="16"/>
                <w:szCs w:val="16"/>
                <w:lang w:val="pt-BR"/>
              </w:rPr>
              <w:t xml:space="preserve">; Conexões: 4G / 3G / 2G; Tipo de Foco (Câmera Traseira): PDAF; Zoom: Digital; Resolução em Gravação de Vídeos (Câmera Frontal): 720p, 1080p em 30 </w:t>
            </w:r>
            <w:proofErr w:type="spellStart"/>
            <w:r w:rsidRPr="00A81E7D">
              <w:rPr>
                <w:rStyle w:val="vtex-store-components-3-x-productbrand"/>
                <w:rFonts w:ascii="Garamond" w:hAnsi="Garamond" w:cs="Calibri"/>
                <w:b w:val="0"/>
                <w:color w:val="000000"/>
                <w:sz w:val="16"/>
                <w:szCs w:val="16"/>
                <w:lang w:val="pt-BR"/>
              </w:rPr>
              <w:t>fps</w:t>
            </w:r>
            <w:proofErr w:type="spellEnd"/>
            <w:r w:rsidRPr="00A81E7D">
              <w:rPr>
                <w:rStyle w:val="vtex-store-components-3-x-productbrand"/>
                <w:rFonts w:ascii="Garamond" w:hAnsi="Garamond" w:cs="Calibri"/>
                <w:b w:val="0"/>
                <w:color w:val="000000"/>
                <w:sz w:val="16"/>
                <w:szCs w:val="16"/>
                <w:lang w:val="pt-BR"/>
              </w:rPr>
              <w:t xml:space="preserve">; Resolução em Gravação de Vídeos (Câmera Traseira): 720p e 1080p em 30 </w:t>
            </w:r>
            <w:proofErr w:type="spellStart"/>
            <w:r w:rsidRPr="00A81E7D">
              <w:rPr>
                <w:rStyle w:val="vtex-store-components-3-x-productbrand"/>
                <w:rFonts w:ascii="Garamond" w:hAnsi="Garamond" w:cs="Calibri"/>
                <w:b w:val="0"/>
                <w:color w:val="000000"/>
                <w:sz w:val="16"/>
                <w:szCs w:val="16"/>
                <w:lang w:val="pt-BR"/>
              </w:rPr>
              <w:t>fps</w:t>
            </w:r>
            <w:proofErr w:type="spellEnd"/>
            <w:r w:rsidRPr="00A81E7D">
              <w:rPr>
                <w:rStyle w:val="vtex-store-components-3-x-productbrand"/>
                <w:rFonts w:ascii="Garamond" w:hAnsi="Garamond" w:cs="Calibri"/>
                <w:b w:val="0"/>
                <w:color w:val="000000"/>
                <w:sz w:val="16"/>
                <w:szCs w:val="16"/>
                <w:lang w:val="pt-BR"/>
              </w:rPr>
              <w:t>; Recursos da Câmera Frontal: Reconhecimento facial | Auto HDR | Modo retrato | Temporizador | Selfies automáticas acenando a palma da mão | Modo Time-</w:t>
            </w:r>
            <w:proofErr w:type="spellStart"/>
            <w:r w:rsidRPr="00A81E7D">
              <w:rPr>
                <w:rStyle w:val="vtex-store-components-3-x-productbrand"/>
                <w:rFonts w:ascii="Garamond" w:hAnsi="Garamond" w:cs="Calibri"/>
                <w:b w:val="0"/>
                <w:color w:val="000000"/>
                <w:sz w:val="16"/>
                <w:szCs w:val="16"/>
                <w:lang w:val="pt-BR"/>
              </w:rPr>
              <w:t>Lapse</w:t>
            </w:r>
            <w:proofErr w:type="spellEnd"/>
            <w:r w:rsidRPr="00A81E7D">
              <w:rPr>
                <w:rStyle w:val="vtex-store-components-3-x-productbrand"/>
                <w:rFonts w:ascii="Garamond" w:hAnsi="Garamond" w:cs="Calibri"/>
                <w:b w:val="0"/>
                <w:color w:val="000000"/>
                <w:sz w:val="16"/>
                <w:szCs w:val="16"/>
                <w:lang w:val="pt-BR"/>
              </w:rPr>
              <w:t xml:space="preserve"> | Modo Panorama; Recursos da Câmera Traseira: Câmera AI | Modo embelezamento | Modo retrato com ajuste de desfoque | Temporizador, Auto HDR, Modo Pro | Modo </w:t>
            </w:r>
            <w:proofErr w:type="spellStart"/>
            <w:r w:rsidRPr="00A81E7D">
              <w:rPr>
                <w:rStyle w:val="vtex-store-components-3-x-productbrand"/>
                <w:rFonts w:ascii="Garamond" w:hAnsi="Garamond" w:cs="Calibri"/>
                <w:b w:val="0"/>
                <w:color w:val="000000"/>
                <w:sz w:val="16"/>
                <w:szCs w:val="16"/>
                <w:lang w:val="pt-BR"/>
              </w:rPr>
              <w:t>tilt</w:t>
            </w:r>
            <w:proofErr w:type="spellEnd"/>
            <w:r w:rsidRPr="00A81E7D">
              <w:rPr>
                <w:rStyle w:val="vtex-store-components-3-x-productbrand"/>
                <w:rFonts w:ascii="Garamond" w:hAnsi="Garamond" w:cs="Calibri"/>
                <w:b w:val="0"/>
                <w:color w:val="000000"/>
                <w:sz w:val="16"/>
                <w:szCs w:val="16"/>
                <w:lang w:val="pt-BR"/>
              </w:rPr>
              <w:t xml:space="preserve">-shift | Modo </w:t>
            </w:r>
            <w:proofErr w:type="spellStart"/>
            <w:r w:rsidRPr="00A81E7D">
              <w:rPr>
                <w:rStyle w:val="vtex-store-components-3-x-productbrand"/>
                <w:rFonts w:ascii="Garamond" w:hAnsi="Garamond" w:cs="Calibri"/>
                <w:b w:val="0"/>
                <w:color w:val="000000"/>
                <w:sz w:val="16"/>
                <w:szCs w:val="16"/>
                <w:lang w:val="pt-BR"/>
              </w:rPr>
              <w:t>Slow</w:t>
            </w:r>
            <w:proofErr w:type="spellEnd"/>
            <w:r w:rsidRPr="00A81E7D">
              <w:rPr>
                <w:rStyle w:val="vtex-store-components-3-x-productbrand"/>
                <w:rFonts w:ascii="Garamond" w:hAnsi="Garamond" w:cs="Calibri"/>
                <w:b w:val="0"/>
                <w:color w:val="000000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A81E7D">
              <w:rPr>
                <w:rStyle w:val="vtex-store-components-3-x-productbrand"/>
                <w:rFonts w:ascii="Garamond" w:hAnsi="Garamond" w:cs="Calibri"/>
                <w:b w:val="0"/>
                <w:color w:val="000000"/>
                <w:sz w:val="16"/>
                <w:szCs w:val="16"/>
                <w:lang w:val="pt-BR"/>
              </w:rPr>
              <w:t>motion</w:t>
            </w:r>
            <w:proofErr w:type="spellEnd"/>
            <w:r w:rsidRPr="00A81E7D">
              <w:rPr>
                <w:rStyle w:val="vtex-store-components-3-x-productbrand"/>
                <w:rFonts w:ascii="Garamond" w:hAnsi="Garamond" w:cs="Calibri"/>
                <w:b w:val="0"/>
                <w:color w:val="000000"/>
                <w:sz w:val="16"/>
                <w:szCs w:val="16"/>
                <w:lang w:val="pt-BR"/>
              </w:rPr>
              <w:t xml:space="preserve"> | Modo Time-</w:t>
            </w:r>
            <w:proofErr w:type="spellStart"/>
            <w:r w:rsidRPr="00A81E7D">
              <w:rPr>
                <w:rStyle w:val="vtex-store-components-3-x-productbrand"/>
                <w:rFonts w:ascii="Garamond" w:hAnsi="Garamond" w:cs="Calibri"/>
                <w:b w:val="0"/>
                <w:color w:val="000000"/>
                <w:sz w:val="16"/>
                <w:szCs w:val="16"/>
                <w:lang w:val="pt-BR"/>
              </w:rPr>
              <w:t>Lapse</w:t>
            </w:r>
            <w:proofErr w:type="spellEnd"/>
            <w:r w:rsidRPr="00A81E7D">
              <w:rPr>
                <w:rStyle w:val="vtex-store-components-3-x-productbrand"/>
                <w:rFonts w:ascii="Garamond" w:hAnsi="Garamond" w:cs="Calibri"/>
                <w:b w:val="0"/>
                <w:color w:val="000000"/>
                <w:sz w:val="16"/>
                <w:szCs w:val="16"/>
                <w:lang w:val="pt-BR"/>
              </w:rPr>
              <w:t xml:space="preserve"> | Modo Vídeo Curto | Modo Câmera Noturna | Modo Documentos | Modo Panorama | </w:t>
            </w:r>
            <w:proofErr w:type="spellStart"/>
            <w:r w:rsidRPr="00A81E7D">
              <w:rPr>
                <w:rStyle w:val="vtex-store-components-3-x-productbrand"/>
                <w:rFonts w:ascii="Garamond" w:hAnsi="Garamond" w:cs="Calibri"/>
                <w:b w:val="0"/>
                <w:color w:val="000000"/>
                <w:sz w:val="16"/>
                <w:szCs w:val="16"/>
                <w:lang w:val="pt-BR"/>
              </w:rPr>
              <w:t>Camera</w:t>
            </w:r>
            <w:proofErr w:type="spellEnd"/>
            <w:r w:rsidRPr="00A81E7D">
              <w:rPr>
                <w:rStyle w:val="vtex-store-components-3-x-productbrand"/>
                <w:rFonts w:ascii="Garamond" w:hAnsi="Garamond" w:cs="Calibri"/>
                <w:b w:val="0"/>
                <w:color w:val="000000"/>
                <w:sz w:val="16"/>
                <w:szCs w:val="16"/>
                <w:lang w:val="pt-BR"/>
              </w:rPr>
              <w:t xml:space="preserve"> assistente Reconhecimento Facial: Sim; Conector de Entrada: USB-C; Localização: GPS / Galileo / GLONASS / </w:t>
            </w:r>
            <w:proofErr w:type="spellStart"/>
            <w:r w:rsidRPr="00A81E7D">
              <w:rPr>
                <w:rStyle w:val="vtex-store-components-3-x-productbrand"/>
                <w:rFonts w:ascii="Garamond" w:hAnsi="Garamond" w:cs="Calibri"/>
                <w:b w:val="0"/>
                <w:color w:val="000000"/>
                <w:sz w:val="16"/>
                <w:szCs w:val="16"/>
                <w:lang w:val="pt-BR"/>
              </w:rPr>
              <w:t>Beidou</w:t>
            </w:r>
            <w:proofErr w:type="spellEnd"/>
            <w:r w:rsidRPr="00A81E7D">
              <w:rPr>
                <w:rStyle w:val="vtex-store-components-3-x-productbrand"/>
                <w:rFonts w:ascii="Garamond" w:hAnsi="Garamond" w:cs="Calibri"/>
                <w:b w:val="0"/>
                <w:color w:val="000000"/>
                <w:sz w:val="16"/>
                <w:szCs w:val="16"/>
                <w:lang w:val="pt-BR"/>
              </w:rPr>
              <w:t xml:space="preserve">; Conector Fone de Ouvido 3.5mm: P2 3.5mm Bluetooth: Bluetooth 5.1; Protocolos WiFi: IEEE 802.11a/b/g/n/ac; Wi-Fi: Wi-Fi 2.4GHz | Wi-Fi 5GHz; NFC: Não; Suporte a OTG: Sim; Acelerômetro: Sim; Proximidade: Sim; Giroscópio: Sim; Controle Remoto </w:t>
            </w:r>
            <w:proofErr w:type="spellStart"/>
            <w:r w:rsidRPr="00A81E7D">
              <w:rPr>
                <w:rStyle w:val="vtex-store-components-3-x-productbrand"/>
                <w:rFonts w:ascii="Garamond" w:hAnsi="Garamond" w:cs="Calibri"/>
                <w:b w:val="0"/>
                <w:color w:val="000000"/>
                <w:sz w:val="16"/>
                <w:szCs w:val="16"/>
                <w:lang w:val="pt-BR"/>
              </w:rPr>
              <w:t>iR</w:t>
            </w:r>
            <w:proofErr w:type="spellEnd"/>
            <w:r w:rsidRPr="00A81E7D">
              <w:rPr>
                <w:rStyle w:val="vtex-store-components-3-x-productbrand"/>
                <w:rFonts w:ascii="Garamond" w:hAnsi="Garamond" w:cs="Calibri"/>
                <w:b w:val="0"/>
                <w:color w:val="000000"/>
                <w:sz w:val="16"/>
                <w:szCs w:val="16"/>
                <w:lang w:val="pt-BR"/>
              </w:rPr>
              <w:t xml:space="preserve">: Sim; Bússola: Sim Sensor de Luz Ambiente: Sim; Motor de Vibração: Sim; Sensor de Impressão Digital: Sim, tela; Microfone de Redução de Ruído: Sim; Carregamento sem Fio: Não; Capacidade da Bateria: 5000mAh; Potência Máxima de Carregamento: 33W; Som estéreo: Sim. Dolby </w:t>
            </w:r>
            <w:proofErr w:type="spellStart"/>
            <w:r w:rsidRPr="00A81E7D">
              <w:rPr>
                <w:rStyle w:val="vtex-store-components-3-x-productbrand"/>
                <w:rFonts w:ascii="Garamond" w:hAnsi="Garamond" w:cs="Calibri"/>
                <w:b w:val="0"/>
                <w:color w:val="000000"/>
                <w:sz w:val="16"/>
                <w:szCs w:val="16"/>
                <w:lang w:val="pt-BR"/>
              </w:rPr>
              <w:t>Atmos</w:t>
            </w:r>
            <w:proofErr w:type="spellEnd"/>
            <w:r w:rsidRPr="00A81E7D">
              <w:rPr>
                <w:rStyle w:val="vtex-store-components-3-x-productbrand"/>
                <w:rFonts w:ascii="Garamond" w:hAnsi="Garamond" w:cs="Calibri"/>
                <w:b w:val="0"/>
                <w:color w:val="000000"/>
                <w:sz w:val="16"/>
                <w:szCs w:val="16"/>
                <w:lang w:val="pt-BR"/>
              </w:rPr>
              <w:t xml:space="preserve">®; Conteúdo: 1x </w:t>
            </w:r>
            <w:proofErr w:type="spellStart"/>
            <w:r w:rsidRPr="00A81E7D">
              <w:rPr>
                <w:rStyle w:val="vtex-store-components-3-x-productbrand"/>
                <w:rFonts w:ascii="Garamond" w:hAnsi="Garamond" w:cs="Calibri"/>
                <w:b w:val="0"/>
                <w:color w:val="000000"/>
                <w:sz w:val="16"/>
                <w:szCs w:val="16"/>
                <w:lang w:val="pt-BR"/>
              </w:rPr>
              <w:t>Redmi</w:t>
            </w:r>
            <w:proofErr w:type="spellEnd"/>
            <w:r w:rsidRPr="00A81E7D">
              <w:rPr>
                <w:rStyle w:val="vtex-store-components-3-x-productbrand"/>
                <w:rFonts w:ascii="Garamond" w:hAnsi="Garamond" w:cs="Calibri"/>
                <w:b w:val="0"/>
                <w:color w:val="000000"/>
                <w:sz w:val="16"/>
                <w:szCs w:val="16"/>
                <w:lang w:val="pt-BR"/>
              </w:rPr>
              <w:t xml:space="preserve"> Note 13, 1x Carregador de tomada, 1x Capa protetora, 1x Cabo USB-C, 1x Ferramenta ejetora de </w:t>
            </w:r>
            <w:r w:rsidRPr="00A81E7D">
              <w:rPr>
                <w:rStyle w:val="vtex-store-components-3-x-productbrand"/>
                <w:rFonts w:ascii="Garamond" w:hAnsi="Garamond" w:cs="Calibri"/>
                <w:b w:val="0"/>
                <w:color w:val="000000"/>
                <w:sz w:val="16"/>
                <w:szCs w:val="16"/>
                <w:lang w:val="pt-BR"/>
              </w:rPr>
              <w:lastRenderedPageBreak/>
              <w:t>chip, Manual e Termo de Garantia; Capacidade de Expansão: Expansão de memória RAM virtual em até +8GB; Sistema Operacional: Android 13 (MIUI</w:t>
            </w:r>
          </w:p>
          <w:p w14:paraId="5C574EB1" w14:textId="262BBC21" w:rsidR="00C009F5" w:rsidRPr="00A81E7D" w:rsidRDefault="00C009F5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Cs/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CFD8" w14:textId="77777777" w:rsidR="00C009F5" w:rsidRPr="00A81E7D" w:rsidRDefault="00C009F5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Cs/>
                <w:sz w:val="22"/>
                <w:szCs w:val="22"/>
              </w:rPr>
            </w:pPr>
            <w:r w:rsidRPr="00A81E7D">
              <w:rPr>
                <w:rFonts w:ascii="Garamond" w:hAnsi="Garamond" w:cs="Arial"/>
                <w:bCs/>
                <w:sz w:val="22"/>
                <w:szCs w:val="22"/>
              </w:rPr>
              <w:lastRenderedPageBreak/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4863" w14:textId="40F7CFDA" w:rsidR="00C009F5" w:rsidRPr="00A81E7D" w:rsidRDefault="00C009F5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Cs/>
              </w:rPr>
            </w:pPr>
            <w:r w:rsidRPr="00A81E7D">
              <w:rPr>
                <w:rFonts w:ascii="Garamond" w:hAnsi="Garamond" w:cs="Arial"/>
                <w:bCs/>
              </w:rPr>
              <w:t>01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03A3" w14:textId="77777777" w:rsidR="00C009F5" w:rsidRPr="00A81E7D" w:rsidRDefault="00C009F5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5FDA" w14:textId="77777777" w:rsidR="00C009F5" w:rsidRPr="00A81E7D" w:rsidRDefault="00C009F5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</w:rPr>
            </w:pPr>
          </w:p>
        </w:tc>
      </w:tr>
      <w:tr w:rsidR="00C009F5" w:rsidRPr="00A81E7D" w14:paraId="3AA6FA08" w14:textId="77777777" w:rsidTr="00C009F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A93D" w14:textId="77777777" w:rsidR="00C009F5" w:rsidRPr="00A81E7D" w:rsidRDefault="00C009F5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  <w:sz w:val="22"/>
                <w:szCs w:val="22"/>
              </w:rPr>
            </w:pPr>
            <w:r w:rsidRPr="00A81E7D">
              <w:rPr>
                <w:rFonts w:ascii="Garamond" w:hAnsi="Garamond" w:cs="Arial"/>
                <w:b/>
                <w:sz w:val="22"/>
                <w:szCs w:val="22"/>
              </w:rPr>
              <w:t>02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86BD" w14:textId="10D24377" w:rsidR="00C009F5" w:rsidRPr="00A81E7D" w:rsidRDefault="00C009F5" w:rsidP="00A81E7D">
            <w:pPr>
              <w:pStyle w:val="Ttulo1"/>
              <w:shd w:val="clear" w:color="auto" w:fill="FFFFFF"/>
              <w:jc w:val="both"/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</w:pP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IMPRESSORA MULTIFUNFIONAL COLORIDA ECOTANK COM CAPACIDADE MINIMA DE 20.000 CÓPIAS MÊS -Tecnologia de impressão: </w:t>
            </w:r>
            <w:proofErr w:type="spellStart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precisioncore</w:t>
            </w:r>
            <w:proofErr w:type="spellEnd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® 4 cores (</w:t>
            </w:r>
            <w:proofErr w:type="spellStart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cmyk</w:t>
            </w:r>
            <w:proofErr w:type="spellEnd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)</w:t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Número de injetores: 400 bicos preto e 128 bicos cor</w:t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- Tamanho mínimo da gota de tinta: 3,3 </w:t>
            </w:r>
            <w:proofErr w:type="spellStart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picolitros</w:t>
            </w:r>
            <w:proofErr w:type="spellEnd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- Resolução máxima de impressão: 4.800 </w:t>
            </w:r>
            <w:proofErr w:type="spellStart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dpi</w:t>
            </w:r>
            <w:proofErr w:type="spellEnd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x 1.200 </w:t>
            </w:r>
            <w:proofErr w:type="spellStart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dpi</w:t>
            </w:r>
            <w:proofErr w:type="spellEnd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- Velocidade de impressão </w:t>
            </w:r>
            <w:proofErr w:type="spellStart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iso</w:t>
            </w:r>
            <w:proofErr w:type="spellEnd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: 17/9,5 </w:t>
            </w:r>
            <w:proofErr w:type="spellStart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iso</w:t>
            </w:r>
            <w:proofErr w:type="spellEnd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ppm</w:t>
            </w:r>
            <w:proofErr w:type="spellEnd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(preto/cor) simplex / 7,5/5 </w:t>
            </w:r>
            <w:proofErr w:type="spellStart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ppm</w:t>
            </w:r>
            <w:proofErr w:type="spellEnd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(preto/cor) duplex</w:t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Ciclo de trabalho mensal recomendado/máximo: 1.500 páginas por mês/até 20.000 páginas por mês impressão e digitalização sem fio</w:t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- Soluções </w:t>
            </w:r>
            <w:proofErr w:type="spellStart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epson</w:t>
            </w:r>
            <w:proofErr w:type="spellEnd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connect</w:t>
            </w:r>
            <w:proofErr w:type="spellEnd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cópia</w:t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- Velocidade de cópia: 12/6 </w:t>
            </w:r>
            <w:proofErr w:type="spellStart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ipm</w:t>
            </w:r>
            <w:proofErr w:type="spellEnd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Número de cópias: 99</w:t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Resolução de cópia (entrada e saída): até 600dpi x 600dpi e até 600dpi x 1200dpi funções de cópia</w:t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- 1 a 2 faces</w:t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Pré-visualização</w:t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Redução automática e ampliação (25% - 400%)</w:t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Intercalar</w:t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Densidade de cópia ajustável</w:t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- 1 face a 2 faces</w:t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- 2 faces a 1 face</w:t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- 2 faces a 2 faces</w:t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Ajustes: densidade, contraste, cor, nitidez, aprimoramento de textos e originais de vários tamanhos mistos digitalização</w:t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Tipo de scanner: cama plana colorida/</w:t>
            </w:r>
            <w:proofErr w:type="spellStart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adf</w:t>
            </w:r>
            <w:proofErr w:type="spellEnd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Resolução ótica/hardware: 1200dpi x 2400dpi</w:t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Resolução máxima: 9600 interpolada</w:t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Velocidade do scanner (</w:t>
            </w:r>
            <w:proofErr w:type="spellStart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adf</w:t>
            </w:r>
            <w:proofErr w:type="spellEnd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): 6/5 </w:t>
            </w:r>
            <w:proofErr w:type="spellStart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ipm</w:t>
            </w:r>
            <w:proofErr w:type="spellEnd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preto/cor (</w:t>
            </w:r>
            <w:proofErr w:type="spellStart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iso</w:t>
            </w:r>
            <w:proofErr w:type="spellEnd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)</w:t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Digitalização máxima do tamanho da cama: 21,6cm x 30cm</w:t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- Funções de digitalização: digitalizar para </w:t>
            </w:r>
            <w:proofErr w:type="spellStart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pc</w:t>
            </w:r>
            <w:proofErr w:type="spellEnd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via </w:t>
            </w:r>
            <w:proofErr w:type="spellStart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document</w:t>
            </w:r>
            <w:proofErr w:type="spellEnd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capture pro, digitalizar para a nuvem (incluindo e-mail)</w:t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Tipo de scanner: sensor de imagem de contato (cis)</w:t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Profundidade de bits do scanner: entrada de cores: 48bits / saída de cores: 24 bits fax</w:t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Tipo de fax: preto e branco ou colorido</w:t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Modem: até 33,6kbps</w:t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Memória de recepção: até 180 páginas</w:t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- Tamanho do papel da transmissão: cama plana: carta, a4 / </w:t>
            </w:r>
            <w:proofErr w:type="spellStart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adf</w:t>
            </w:r>
            <w:proofErr w:type="spellEnd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: carta, a4, 8,5” x 3”, ofício</w:t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Recepção do tamanho do papel: carta, a4, ofício</w:t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Números de marcação rápida: até 100</w:t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- Funções de fax: enviar, receber, fax para </w:t>
            </w:r>
            <w:proofErr w:type="spellStart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pc</w:t>
            </w:r>
            <w:proofErr w:type="spellEnd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, rediscagem automática, catálogo de endereços, envio atrasado, envio em massa alimentador automático de documentos</w:t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Gramatura do papel: 64 g/m² - 95 g/m²</w:t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Capacidade máxima: 35 folhas (80 g/m²)</w:t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Digitalização, cópia e fax frente e verso: a função duplex não é automática para digitalização, cópia ou fax. Comece com a face frontal e depois a face posterior conectividade</w:t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- Conectividade padrão: </w:t>
            </w:r>
            <w:proofErr w:type="spellStart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superspeed</w:t>
            </w:r>
            <w:proofErr w:type="spellEnd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usb 3.0, sem fio </w:t>
            </w:r>
            <w:proofErr w:type="spellStart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lan</w:t>
            </w:r>
            <w:proofErr w:type="spellEnd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ieee</w:t>
            </w:r>
            <w:proofErr w:type="spellEnd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(802,11 b/g/n/a/ac), </w:t>
            </w:r>
            <w:proofErr w:type="spellStart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wi-fi</w:t>
            </w:r>
            <w:proofErr w:type="spellEnd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direct, 100 base-</w:t>
            </w:r>
            <w:proofErr w:type="spellStart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tx</w:t>
            </w:r>
            <w:proofErr w:type="spellEnd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/10 </w:t>
            </w:r>
            <w:proofErr w:type="spellStart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base-t</w:t>
            </w:r>
            <w:proofErr w:type="spellEnd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- Sistemas operacionais: </w:t>
            </w:r>
            <w:proofErr w:type="spellStart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windows</w:t>
            </w:r>
            <w:proofErr w:type="spellEnd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10 (32-bit, 64-bit), </w:t>
            </w:r>
            <w:proofErr w:type="spellStart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windows</w:t>
            </w:r>
            <w:proofErr w:type="spellEnd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8/8.1 (32-bit, 64-bit), </w:t>
            </w:r>
            <w:proofErr w:type="spellStart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windows</w:t>
            </w:r>
            <w:proofErr w:type="spellEnd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7 (32-bit, 64-bit), </w:t>
            </w:r>
            <w:proofErr w:type="spellStart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windows</w:t>
            </w:r>
            <w:proofErr w:type="spellEnd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server 2016, </w:t>
            </w:r>
            <w:proofErr w:type="spellStart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windows</w:t>
            </w:r>
            <w:proofErr w:type="spellEnd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server 2012 r2, </w:t>
            </w:r>
            <w:proofErr w:type="spellStart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windows</w:t>
            </w:r>
            <w:proofErr w:type="spellEnd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server 2012, </w:t>
            </w:r>
            <w:proofErr w:type="spellStart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mac</w:t>
            </w:r>
            <w:proofErr w:type="spellEnd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os x 10.6.8, </w:t>
            </w:r>
            <w:proofErr w:type="spellStart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mac</w:t>
            </w:r>
            <w:proofErr w:type="spellEnd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 os 10.15.x10 manuseio do papel</w:t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 xml:space="preserve">- Tipos de papel: papel comum, papel fosco para apresentação </w:t>
            </w:r>
            <w:proofErr w:type="spellStart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ultra-premium</w:t>
            </w:r>
            <w:proofErr w:type="spellEnd"/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, papel fosco para apresentação premium, papel fosco para apresentação, envelopes nº 10 e cartolina de até 255 g/m²</w:t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lastRenderedPageBreak/>
              <w:t>- Número de bandejas de papel: 1 bandeja padrão</w:t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Capacidade de entrada de papel: 251 folhas</w:t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Gramatura de papel: até 90 g/m² geral</w:t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Tela: touchscreen de 2,4”</w:t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Temperatura de funcionamento: 10ºc a 35ºc (50ºf a 95ºf)</w:t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Temperatura de armazenamento: -20ºc a 40ºc (-4ºf a 104ºf)</w:t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Umidade relativa de funcionamento: 20% - 80%</w:t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Umidade relativa de armazenamento: 5% - 85% (sem condensação)</w:t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Nível de ruído: menos de 55db</w:t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Tensão nominal: ac 100v 240v universal (automático)</w:t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Frequência nominal: 50hz - 60hz</w:t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Corrente nominal: 0,6a - 1,0a</w:t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lang w:val="pt-BR"/>
              </w:rPr>
              <w:br/>
            </w:r>
            <w:r w:rsidRPr="00A81E7D">
              <w:rPr>
                <w:rFonts w:ascii="Garamond" w:hAnsi="Garamond" w:cstheme="minorHAnsi"/>
                <w:b w:val="0"/>
                <w:bCs w:val="0"/>
                <w:sz w:val="16"/>
                <w:szCs w:val="16"/>
                <w:shd w:val="clear" w:color="auto" w:fill="FFFFFF"/>
                <w:lang w:val="pt-BR"/>
              </w:rPr>
              <w:t>- Consumo máximo de energia: 12w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EEAFB" w14:textId="77777777" w:rsidR="00C009F5" w:rsidRPr="00A81E7D" w:rsidRDefault="00C009F5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Cs/>
                <w:sz w:val="22"/>
                <w:szCs w:val="22"/>
              </w:rPr>
            </w:pPr>
            <w:r w:rsidRPr="00A81E7D">
              <w:rPr>
                <w:rFonts w:ascii="Garamond" w:hAnsi="Garamond" w:cs="Arial"/>
                <w:bCs/>
                <w:sz w:val="22"/>
                <w:szCs w:val="22"/>
              </w:rPr>
              <w:lastRenderedPageBreak/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995B8" w14:textId="77777777" w:rsidR="00C009F5" w:rsidRPr="00A81E7D" w:rsidRDefault="00C009F5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Cs/>
              </w:rPr>
            </w:pPr>
            <w:r w:rsidRPr="00A81E7D">
              <w:rPr>
                <w:rFonts w:ascii="Garamond" w:hAnsi="Garamond" w:cs="Arial"/>
                <w:bCs/>
              </w:rPr>
              <w:t>02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9B79" w14:textId="77777777" w:rsidR="00C009F5" w:rsidRPr="00A81E7D" w:rsidRDefault="00C009F5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2C86" w14:textId="77777777" w:rsidR="00C009F5" w:rsidRPr="00A81E7D" w:rsidRDefault="00C009F5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</w:rPr>
            </w:pPr>
          </w:p>
        </w:tc>
      </w:tr>
      <w:tr w:rsidR="00C009F5" w:rsidRPr="00A81E7D" w14:paraId="6D2D4865" w14:textId="77777777" w:rsidTr="00C009F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C738" w14:textId="77777777" w:rsidR="00C009F5" w:rsidRPr="00A81E7D" w:rsidRDefault="00C009F5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  <w:sz w:val="22"/>
                <w:szCs w:val="22"/>
              </w:rPr>
            </w:pPr>
            <w:r w:rsidRPr="00A81E7D">
              <w:rPr>
                <w:rFonts w:ascii="Garamond" w:hAnsi="Garamond" w:cs="Arial"/>
                <w:b/>
                <w:sz w:val="22"/>
                <w:szCs w:val="22"/>
              </w:rPr>
              <w:t>03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7FAA" w14:textId="68B94CDA" w:rsidR="00C009F5" w:rsidRPr="00A81E7D" w:rsidRDefault="00A81E7D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Garamond" w:hAnsi="Garamond" w:cs="Arial"/>
                <w:bCs/>
                <w:sz w:val="22"/>
                <w:szCs w:val="22"/>
              </w:rPr>
            </w:pPr>
            <w:r w:rsidRPr="00A81E7D">
              <w:rPr>
                <w:rStyle w:val="vtex-store-components-3-x-productbrand"/>
                <w:rFonts w:ascii="Garamond" w:hAnsi="Garamond" w:cstheme="minorHAnsi"/>
                <w:color w:val="000000"/>
                <w:sz w:val="16"/>
                <w:szCs w:val="16"/>
              </w:rPr>
              <w:t>Refil tinta pigmentada original Epson T524 na cor preta 127 ml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B922C" w14:textId="77777777" w:rsidR="00C009F5" w:rsidRPr="00A81E7D" w:rsidRDefault="00C009F5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Cs/>
                <w:sz w:val="22"/>
                <w:szCs w:val="22"/>
              </w:rPr>
            </w:pPr>
            <w:r w:rsidRPr="00A81E7D">
              <w:rPr>
                <w:rFonts w:ascii="Garamond" w:hAnsi="Garamond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36DAA" w14:textId="18DA4D3D" w:rsidR="00C009F5" w:rsidRPr="00A81E7D" w:rsidRDefault="00C009F5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Cs/>
              </w:rPr>
            </w:pPr>
            <w:r w:rsidRPr="00A81E7D">
              <w:rPr>
                <w:rFonts w:ascii="Garamond" w:hAnsi="Garamond" w:cs="Arial"/>
                <w:bCs/>
              </w:rPr>
              <w:t>40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D7C4" w14:textId="77777777" w:rsidR="00C009F5" w:rsidRPr="00A81E7D" w:rsidRDefault="00C009F5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5F34" w14:textId="77777777" w:rsidR="00C009F5" w:rsidRPr="00A81E7D" w:rsidRDefault="00C009F5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</w:rPr>
            </w:pPr>
          </w:p>
        </w:tc>
      </w:tr>
      <w:tr w:rsidR="00C009F5" w:rsidRPr="00A81E7D" w14:paraId="62992C5F" w14:textId="77777777" w:rsidTr="00C009F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F4A37" w14:textId="77777777" w:rsidR="00C009F5" w:rsidRPr="00A81E7D" w:rsidRDefault="00C009F5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  <w:sz w:val="22"/>
                <w:szCs w:val="22"/>
              </w:rPr>
            </w:pPr>
            <w:r w:rsidRPr="00A81E7D">
              <w:rPr>
                <w:rFonts w:ascii="Garamond" w:hAnsi="Garamond" w:cs="Arial"/>
                <w:b/>
                <w:sz w:val="22"/>
                <w:szCs w:val="22"/>
              </w:rPr>
              <w:t>04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262E" w14:textId="7C51E9DD" w:rsidR="00C009F5" w:rsidRPr="00A81E7D" w:rsidRDefault="00A81E7D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Garamond" w:hAnsi="Garamond" w:cs="Arial"/>
                <w:bCs/>
                <w:sz w:val="22"/>
                <w:szCs w:val="22"/>
              </w:rPr>
            </w:pPr>
            <w:r w:rsidRPr="00A81E7D">
              <w:rPr>
                <w:rStyle w:val="vtex-store-components-3-x-productbrand"/>
                <w:rFonts w:ascii="Garamond" w:hAnsi="Garamond" w:cstheme="minorHAnsi"/>
                <w:color w:val="000000"/>
                <w:sz w:val="16"/>
                <w:szCs w:val="16"/>
              </w:rPr>
              <w:t>Refil tinta pigmentada original Epson T524 na cor Magenta 70 ml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7279" w14:textId="311120D7" w:rsidR="00C009F5" w:rsidRPr="00A81E7D" w:rsidRDefault="00C009F5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Cs/>
                <w:sz w:val="22"/>
                <w:szCs w:val="22"/>
              </w:rPr>
            </w:pPr>
            <w:r w:rsidRPr="00A81E7D">
              <w:rPr>
                <w:rFonts w:ascii="Garamond" w:hAnsi="Garamond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7BE6" w14:textId="4214B7C2" w:rsidR="00C009F5" w:rsidRPr="00A81E7D" w:rsidRDefault="00C009F5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Cs/>
              </w:rPr>
            </w:pPr>
            <w:r w:rsidRPr="00A81E7D">
              <w:rPr>
                <w:rFonts w:ascii="Garamond" w:hAnsi="Garamond" w:cs="Arial"/>
                <w:bCs/>
              </w:rPr>
              <w:t>25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1C44" w14:textId="77777777" w:rsidR="00C009F5" w:rsidRPr="00A81E7D" w:rsidRDefault="00C009F5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4454" w14:textId="77777777" w:rsidR="00C009F5" w:rsidRPr="00A81E7D" w:rsidRDefault="00C009F5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</w:rPr>
            </w:pPr>
          </w:p>
        </w:tc>
      </w:tr>
      <w:tr w:rsidR="00C009F5" w:rsidRPr="00A81E7D" w14:paraId="52C584A4" w14:textId="77777777" w:rsidTr="00C009F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81AE5" w14:textId="77777777" w:rsidR="00C009F5" w:rsidRPr="00A81E7D" w:rsidRDefault="00C009F5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  <w:sz w:val="22"/>
                <w:szCs w:val="22"/>
              </w:rPr>
            </w:pPr>
            <w:r w:rsidRPr="00A81E7D">
              <w:rPr>
                <w:rFonts w:ascii="Garamond" w:hAnsi="Garamond" w:cs="Arial"/>
                <w:b/>
                <w:sz w:val="22"/>
                <w:szCs w:val="22"/>
              </w:rPr>
              <w:t>05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89A0" w14:textId="3C5C4A2E" w:rsidR="00C009F5" w:rsidRPr="00A81E7D" w:rsidRDefault="00A81E7D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Garamond" w:hAnsi="Garamond" w:cs="Arial"/>
                <w:bCs/>
                <w:sz w:val="22"/>
                <w:szCs w:val="22"/>
              </w:rPr>
            </w:pPr>
            <w:r w:rsidRPr="00A81E7D">
              <w:rPr>
                <w:rStyle w:val="vtex-store-components-3-x-productbrand"/>
                <w:rFonts w:ascii="Garamond" w:hAnsi="Garamond" w:cstheme="minorHAnsi"/>
                <w:color w:val="000000"/>
                <w:sz w:val="16"/>
                <w:szCs w:val="16"/>
              </w:rPr>
              <w:t>Refil tinta pigmentada original Epson T524 na cor Azul 70 ml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8F14" w14:textId="77777777" w:rsidR="00C009F5" w:rsidRPr="00A81E7D" w:rsidRDefault="00C009F5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Cs/>
                <w:sz w:val="22"/>
                <w:szCs w:val="22"/>
              </w:rPr>
            </w:pPr>
            <w:r w:rsidRPr="00A81E7D">
              <w:rPr>
                <w:rFonts w:ascii="Garamond" w:hAnsi="Garamond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9E79" w14:textId="17CA0B77" w:rsidR="00C009F5" w:rsidRPr="00A81E7D" w:rsidRDefault="00C009F5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Cs/>
              </w:rPr>
            </w:pPr>
            <w:r w:rsidRPr="00A81E7D">
              <w:rPr>
                <w:rFonts w:ascii="Garamond" w:hAnsi="Garamond" w:cs="Arial"/>
                <w:bCs/>
              </w:rPr>
              <w:t>25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683E" w14:textId="77777777" w:rsidR="00C009F5" w:rsidRPr="00A81E7D" w:rsidRDefault="00C009F5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D5AA" w14:textId="77777777" w:rsidR="00C009F5" w:rsidRPr="00A81E7D" w:rsidRDefault="00C009F5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</w:rPr>
            </w:pPr>
          </w:p>
        </w:tc>
      </w:tr>
      <w:tr w:rsidR="00C009F5" w:rsidRPr="00A81E7D" w14:paraId="53D3BD8A" w14:textId="77777777" w:rsidTr="00C009F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7605" w14:textId="77777777" w:rsidR="00C009F5" w:rsidRPr="00A81E7D" w:rsidRDefault="00C009F5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  <w:sz w:val="22"/>
                <w:szCs w:val="22"/>
              </w:rPr>
            </w:pPr>
            <w:r w:rsidRPr="00A81E7D">
              <w:rPr>
                <w:rFonts w:ascii="Garamond" w:hAnsi="Garamond" w:cs="Arial"/>
                <w:b/>
                <w:sz w:val="22"/>
                <w:szCs w:val="22"/>
              </w:rPr>
              <w:t>06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93FA" w14:textId="1B2FE331" w:rsidR="00C009F5" w:rsidRPr="00A81E7D" w:rsidRDefault="00A81E7D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Garamond" w:hAnsi="Garamond" w:cs="Arial"/>
                <w:bCs/>
                <w:sz w:val="22"/>
                <w:szCs w:val="22"/>
              </w:rPr>
            </w:pPr>
            <w:r w:rsidRPr="00A81E7D">
              <w:rPr>
                <w:rStyle w:val="vtex-store-components-3-x-productbrand"/>
                <w:rFonts w:ascii="Garamond" w:hAnsi="Garamond" w:cstheme="minorHAnsi"/>
                <w:color w:val="000000"/>
                <w:sz w:val="16"/>
                <w:szCs w:val="16"/>
              </w:rPr>
              <w:t>Refil tinta pigmentada original Epson T524 na cor amarelo 70 ml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3C8E5" w14:textId="77777777" w:rsidR="00C009F5" w:rsidRPr="00A81E7D" w:rsidRDefault="00C009F5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Cs/>
                <w:sz w:val="22"/>
                <w:szCs w:val="22"/>
              </w:rPr>
            </w:pPr>
            <w:r w:rsidRPr="00A81E7D">
              <w:rPr>
                <w:rFonts w:ascii="Garamond" w:hAnsi="Garamond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C252" w14:textId="52E42EAB" w:rsidR="00C009F5" w:rsidRPr="00A81E7D" w:rsidRDefault="00C009F5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Cs/>
              </w:rPr>
            </w:pPr>
            <w:r w:rsidRPr="00A81E7D">
              <w:rPr>
                <w:rFonts w:ascii="Garamond" w:hAnsi="Garamond" w:cs="Arial"/>
                <w:bCs/>
              </w:rPr>
              <w:t>25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A86B" w14:textId="77777777" w:rsidR="00C009F5" w:rsidRPr="00A81E7D" w:rsidRDefault="00C009F5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E889" w14:textId="77777777" w:rsidR="00C009F5" w:rsidRPr="00A81E7D" w:rsidRDefault="00C009F5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</w:rPr>
            </w:pPr>
          </w:p>
        </w:tc>
      </w:tr>
      <w:tr w:rsidR="00C009F5" w:rsidRPr="00A81E7D" w14:paraId="4F02A8E7" w14:textId="77777777" w:rsidTr="00C009F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B3504" w14:textId="77777777" w:rsidR="00C009F5" w:rsidRPr="00A81E7D" w:rsidRDefault="00C009F5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  <w:sz w:val="22"/>
                <w:szCs w:val="22"/>
              </w:rPr>
            </w:pPr>
            <w:r w:rsidRPr="00A81E7D">
              <w:rPr>
                <w:rFonts w:ascii="Garamond" w:hAnsi="Garamond" w:cs="Arial"/>
                <w:b/>
                <w:sz w:val="22"/>
                <w:szCs w:val="22"/>
              </w:rPr>
              <w:t>07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35FC5" w14:textId="77777777" w:rsidR="00A81E7D" w:rsidRPr="00A81E7D" w:rsidRDefault="00A81E7D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</w:pPr>
            <w:r w:rsidRPr="00A81E7D"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  <w:t xml:space="preserve">Nobreak 600 </w:t>
            </w:r>
            <w:proofErr w:type="spellStart"/>
            <w:r w:rsidRPr="00A81E7D"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  <w:t>va</w:t>
            </w:r>
            <w:proofErr w:type="spellEnd"/>
            <w:r w:rsidRPr="00A81E7D"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  <w:t xml:space="preserve"> 6 tomadas             Saída</w:t>
            </w:r>
          </w:p>
          <w:p w14:paraId="4DCDF297" w14:textId="77777777" w:rsidR="00A81E7D" w:rsidRPr="00A81E7D" w:rsidRDefault="00A81E7D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</w:pPr>
            <w:r w:rsidRPr="00A81E7D"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  <w:t>Capacidade de energia de saída - 300Watts / 600VA</w:t>
            </w:r>
          </w:p>
          <w:p w14:paraId="70E06584" w14:textId="77777777" w:rsidR="00A81E7D" w:rsidRPr="00A81E7D" w:rsidRDefault="00A81E7D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</w:pPr>
            <w:r w:rsidRPr="00A81E7D"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  <w:t>Potência Máxima Configurável (Watts) - 300Watts / 0VA</w:t>
            </w:r>
          </w:p>
          <w:p w14:paraId="6BA370E9" w14:textId="77777777" w:rsidR="00A81E7D" w:rsidRPr="00A81E7D" w:rsidRDefault="00A81E7D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</w:pPr>
            <w:r w:rsidRPr="00A81E7D"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  <w:t>Tensão nominal de saída - 115V</w:t>
            </w:r>
          </w:p>
          <w:p w14:paraId="782F9380" w14:textId="77777777" w:rsidR="00A81E7D" w:rsidRPr="00A81E7D" w:rsidRDefault="00A81E7D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</w:pPr>
            <w:r w:rsidRPr="00A81E7D"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  <w:t>Eficiência em carga total - 90.0 %</w:t>
            </w:r>
          </w:p>
          <w:p w14:paraId="543A9540" w14:textId="7E340CCD" w:rsidR="00A81E7D" w:rsidRPr="00A81E7D" w:rsidRDefault="00A81E7D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</w:pPr>
            <w:r w:rsidRPr="00A81E7D"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  <w:t>Frequência de Saída (sincronizada com rede elétrica) - 60 Hz</w:t>
            </w:r>
          </w:p>
          <w:p w14:paraId="667CACE9" w14:textId="77777777" w:rsidR="00A81E7D" w:rsidRPr="00A81E7D" w:rsidRDefault="00A81E7D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</w:pPr>
            <w:r w:rsidRPr="00A81E7D"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  <w:t xml:space="preserve">Topologia - </w:t>
            </w:r>
            <w:proofErr w:type="spellStart"/>
            <w:r w:rsidRPr="00A81E7D"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  <w:t>Line</w:t>
            </w:r>
            <w:proofErr w:type="spellEnd"/>
            <w:r w:rsidRPr="00A81E7D"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81E7D"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  <w:t>interactive</w:t>
            </w:r>
            <w:proofErr w:type="spellEnd"/>
          </w:p>
          <w:p w14:paraId="58025FBA" w14:textId="77777777" w:rsidR="00A81E7D" w:rsidRPr="00A81E7D" w:rsidRDefault="00A81E7D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</w:pPr>
            <w:r w:rsidRPr="00A81E7D"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  <w:t>Tipo de forma de onda - Senoidal aproximada</w:t>
            </w:r>
          </w:p>
          <w:p w14:paraId="6E1F50CA" w14:textId="77777777" w:rsidR="00A81E7D" w:rsidRPr="00A81E7D" w:rsidRDefault="00A81E7D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</w:pPr>
            <w:r w:rsidRPr="00A81E7D"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  <w:t>Entrada</w:t>
            </w:r>
          </w:p>
          <w:p w14:paraId="426B36A4" w14:textId="77777777" w:rsidR="00A81E7D" w:rsidRPr="00A81E7D" w:rsidRDefault="00A81E7D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</w:pPr>
            <w:r w:rsidRPr="00A81E7D"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  <w:t>Tensão nominal de entrada - 115V</w:t>
            </w:r>
          </w:p>
          <w:p w14:paraId="261C02BA" w14:textId="77777777" w:rsidR="00A81E7D" w:rsidRPr="00A81E7D" w:rsidRDefault="00A81E7D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</w:pPr>
            <w:r w:rsidRPr="00A81E7D"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  <w:t>Frequência de entrada - 60 Hz +/- 5 Hz</w:t>
            </w:r>
          </w:p>
          <w:p w14:paraId="1BA1688C" w14:textId="77777777" w:rsidR="00A81E7D" w:rsidRPr="00A81E7D" w:rsidRDefault="00A81E7D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</w:pPr>
            <w:r w:rsidRPr="00A81E7D"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  <w:t>Tipo de Conexão de Entrada - NBR 14136</w:t>
            </w:r>
          </w:p>
          <w:p w14:paraId="1A348792" w14:textId="77777777" w:rsidR="00A81E7D" w:rsidRPr="00A81E7D" w:rsidRDefault="00A81E7D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</w:pPr>
            <w:r w:rsidRPr="00A81E7D"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  <w:t>Comprimento do Cabo - 1,22metros</w:t>
            </w:r>
          </w:p>
          <w:p w14:paraId="6C41B52B" w14:textId="77777777" w:rsidR="00A81E7D" w:rsidRPr="00A81E7D" w:rsidRDefault="00A81E7D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</w:pPr>
            <w:r w:rsidRPr="00A81E7D"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  <w:t>Número de Cabos de Alimentação - 1</w:t>
            </w:r>
          </w:p>
          <w:p w14:paraId="2FD01740" w14:textId="77777777" w:rsidR="00A81E7D" w:rsidRPr="00A81E7D" w:rsidRDefault="00A81E7D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</w:pPr>
            <w:r w:rsidRPr="00A81E7D"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  <w:t>Eficiência em carga total - 90.0 %</w:t>
            </w:r>
          </w:p>
          <w:p w14:paraId="5D18C9FD" w14:textId="77777777" w:rsidR="00A81E7D" w:rsidRPr="00A81E7D" w:rsidRDefault="00A81E7D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</w:pPr>
            <w:r w:rsidRPr="00A81E7D"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  <w:t>Baterias &amp; Tempo de operação</w:t>
            </w:r>
          </w:p>
          <w:p w14:paraId="1B09E3A7" w14:textId="10E6298E" w:rsidR="00A81E7D" w:rsidRPr="00A81E7D" w:rsidRDefault="00A81E7D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</w:pPr>
            <w:r w:rsidRPr="00A81E7D"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  <w:t>Tipo de bateria: Bateria selada Chumbo-Acido livre de manutenção: a prova de vazamento</w:t>
            </w:r>
          </w:p>
          <w:p w14:paraId="656F30FE" w14:textId="77777777" w:rsidR="00A81E7D" w:rsidRPr="00A81E7D" w:rsidRDefault="00A81E7D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</w:pPr>
            <w:r w:rsidRPr="00A81E7D"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  <w:t>Tempo de recarga típico - 12hora(s)</w:t>
            </w:r>
          </w:p>
          <w:p w14:paraId="75B76A5E" w14:textId="77777777" w:rsidR="00A81E7D" w:rsidRPr="00A81E7D" w:rsidRDefault="00A81E7D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</w:pPr>
            <w:r w:rsidRPr="00A81E7D"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  <w:t>Baterias sobressalentes - 24008</w:t>
            </w:r>
          </w:p>
          <w:p w14:paraId="1878A025" w14:textId="77777777" w:rsidR="00A81E7D" w:rsidRPr="00A81E7D" w:rsidRDefault="00A81E7D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</w:pPr>
            <w:r w:rsidRPr="00A81E7D"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  <w:t>Vida útil esperada das baterias (anos) - 1 - 2</w:t>
            </w:r>
          </w:p>
          <w:p w14:paraId="66A478FD" w14:textId="77777777" w:rsidR="00A81E7D" w:rsidRPr="00A81E7D" w:rsidRDefault="00A81E7D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</w:pPr>
            <w:r w:rsidRPr="00A81E7D"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  <w:t>Quantidade de RBC™ - 1</w:t>
            </w:r>
          </w:p>
          <w:p w14:paraId="4EC28209" w14:textId="77777777" w:rsidR="00A81E7D" w:rsidRPr="00A81E7D" w:rsidRDefault="00A81E7D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</w:pPr>
            <w:r w:rsidRPr="00A81E7D"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  <w:t>Comunicação &amp; Gerenciamento</w:t>
            </w:r>
          </w:p>
          <w:p w14:paraId="17038457" w14:textId="4B3FA4FE" w:rsidR="00A81E7D" w:rsidRPr="00A81E7D" w:rsidRDefault="00A81E7D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</w:pPr>
            <w:r w:rsidRPr="00A81E7D"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  <w:t>Painel de controle - Indicação do Status do LED com On-Line: Bateria Ligada</w:t>
            </w:r>
          </w:p>
          <w:p w14:paraId="7CF8B4C0" w14:textId="7632E8E8" w:rsidR="00A81E7D" w:rsidRPr="00A81E7D" w:rsidRDefault="00A81E7D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</w:pPr>
            <w:r w:rsidRPr="00A81E7D"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  <w:t>Alarme sonoro - Soar alarme quando na bateria: Alarme distinto de pouca bateria</w:t>
            </w:r>
          </w:p>
          <w:p w14:paraId="6C3B1DF6" w14:textId="77777777" w:rsidR="00A81E7D" w:rsidRPr="00A81E7D" w:rsidRDefault="00A81E7D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</w:pPr>
            <w:r w:rsidRPr="00A81E7D"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  <w:t>Físico</w:t>
            </w:r>
          </w:p>
          <w:p w14:paraId="32F95C15" w14:textId="0AFA8397" w:rsidR="00A81E7D" w:rsidRPr="00A81E7D" w:rsidRDefault="00A81E7D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</w:pPr>
            <w:r w:rsidRPr="00A81E7D"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  <w:t>Dimensões máximas de altura - 192mm, 19.2cm</w:t>
            </w:r>
          </w:p>
          <w:p w14:paraId="234E52E5" w14:textId="4796FFA3" w:rsidR="00A81E7D" w:rsidRPr="00A81E7D" w:rsidRDefault="00A81E7D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</w:pPr>
            <w:r w:rsidRPr="00A81E7D"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  <w:t>Dimensões máximas de largura - 123mm, 12.3cm</w:t>
            </w:r>
          </w:p>
          <w:p w14:paraId="0ECED6B0" w14:textId="06D9EA82" w:rsidR="00A81E7D" w:rsidRPr="00A81E7D" w:rsidRDefault="00A81E7D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</w:pPr>
            <w:r w:rsidRPr="00A81E7D"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  <w:t>Dimensões máximas de profundidade - 220mm, 22.0cm</w:t>
            </w:r>
          </w:p>
          <w:p w14:paraId="300ED9F5" w14:textId="77777777" w:rsidR="00A81E7D" w:rsidRPr="00A81E7D" w:rsidRDefault="00A81E7D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</w:pPr>
            <w:r w:rsidRPr="00A81E7D"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  <w:t>Peso Líquido - 6.0kg</w:t>
            </w:r>
          </w:p>
          <w:p w14:paraId="44CC5270" w14:textId="71062BFB" w:rsidR="00A81E7D" w:rsidRPr="00A81E7D" w:rsidRDefault="00A81E7D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</w:pPr>
            <w:r w:rsidRPr="00A81E7D"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  <w:t>Altura do pacote - 204mm, 20.4cm</w:t>
            </w:r>
          </w:p>
          <w:p w14:paraId="6D8362A2" w14:textId="14D22337" w:rsidR="00A81E7D" w:rsidRPr="00A81E7D" w:rsidRDefault="00A81E7D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</w:pPr>
            <w:r w:rsidRPr="00A81E7D"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  <w:t>Largura do pacote - 132mm, 13.2cm</w:t>
            </w:r>
          </w:p>
          <w:p w14:paraId="646BD9C9" w14:textId="5C9D9F2A" w:rsidR="00A81E7D" w:rsidRPr="00A81E7D" w:rsidRDefault="00A81E7D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</w:pPr>
            <w:r w:rsidRPr="00A81E7D"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  <w:t>Profundidade do pacote - 253mm, 25.3cm</w:t>
            </w:r>
          </w:p>
          <w:p w14:paraId="188ED474" w14:textId="77777777" w:rsidR="00A81E7D" w:rsidRPr="00A81E7D" w:rsidRDefault="00A81E7D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</w:pPr>
            <w:r w:rsidRPr="00A81E7D"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  <w:t>Cor - Black</w:t>
            </w:r>
          </w:p>
          <w:p w14:paraId="3A793737" w14:textId="77777777" w:rsidR="00A81E7D" w:rsidRPr="00A81E7D" w:rsidRDefault="00A81E7D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</w:pPr>
            <w:r w:rsidRPr="00A81E7D"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  <w:t xml:space="preserve">Unidades de </w:t>
            </w:r>
            <w:proofErr w:type="spellStart"/>
            <w:r w:rsidRPr="00A81E7D"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  <w:t>superembalagem</w:t>
            </w:r>
            <w:proofErr w:type="spellEnd"/>
            <w:r w:rsidRPr="00A81E7D"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  <w:t xml:space="preserve"> - 1.0</w:t>
            </w:r>
          </w:p>
          <w:p w14:paraId="574800FC" w14:textId="77777777" w:rsidR="00A81E7D" w:rsidRPr="00A81E7D" w:rsidRDefault="00A81E7D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</w:pPr>
            <w:r w:rsidRPr="00A81E7D"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  <w:t>Ambiental</w:t>
            </w:r>
          </w:p>
          <w:p w14:paraId="005AB2BF" w14:textId="77777777" w:rsidR="00A81E7D" w:rsidRPr="00A81E7D" w:rsidRDefault="00A81E7D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</w:pPr>
            <w:r w:rsidRPr="00A81E7D"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  <w:t>Temperatura de operação - 0 - 40 °C</w:t>
            </w:r>
          </w:p>
          <w:p w14:paraId="3287EBC8" w14:textId="77777777" w:rsidR="00A81E7D" w:rsidRPr="00A81E7D" w:rsidRDefault="00A81E7D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</w:pPr>
            <w:r w:rsidRPr="00A81E7D"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  <w:t>Umidade Relativa de Operação - 5 - 95 %</w:t>
            </w:r>
          </w:p>
          <w:p w14:paraId="17CDCB26" w14:textId="236D1972" w:rsidR="00C009F5" w:rsidRPr="00A81E7D" w:rsidRDefault="00A81E7D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Garamond" w:hAnsi="Garamond" w:cs="Arial"/>
                <w:bCs/>
                <w:sz w:val="22"/>
                <w:szCs w:val="22"/>
              </w:rPr>
            </w:pPr>
            <w:r w:rsidRPr="00A81E7D"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  <w:t>Elevação de Operação - 0-900metros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2B79" w14:textId="77777777" w:rsidR="00C009F5" w:rsidRPr="00A81E7D" w:rsidRDefault="00C009F5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Cs/>
                <w:sz w:val="22"/>
                <w:szCs w:val="22"/>
              </w:rPr>
            </w:pPr>
            <w:r w:rsidRPr="00A81E7D">
              <w:rPr>
                <w:rFonts w:ascii="Garamond" w:hAnsi="Garamond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BA36A" w14:textId="0EBAD9F4" w:rsidR="00C009F5" w:rsidRPr="00A81E7D" w:rsidRDefault="00C009F5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Cs/>
              </w:rPr>
            </w:pPr>
            <w:r w:rsidRPr="00A81E7D">
              <w:rPr>
                <w:rFonts w:ascii="Garamond" w:hAnsi="Garamond" w:cs="Arial"/>
                <w:bCs/>
              </w:rPr>
              <w:t>04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E6EA" w14:textId="77777777" w:rsidR="00C009F5" w:rsidRPr="00A81E7D" w:rsidRDefault="00C009F5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4478" w14:textId="77777777" w:rsidR="00C009F5" w:rsidRPr="00A81E7D" w:rsidRDefault="00C009F5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</w:rPr>
            </w:pPr>
          </w:p>
        </w:tc>
      </w:tr>
      <w:tr w:rsidR="00C009F5" w:rsidRPr="00A81E7D" w14:paraId="3EA88B3F" w14:textId="77777777" w:rsidTr="00C009F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82C1" w14:textId="77777777" w:rsidR="00C009F5" w:rsidRPr="00A81E7D" w:rsidRDefault="00C009F5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  <w:sz w:val="22"/>
                <w:szCs w:val="22"/>
              </w:rPr>
            </w:pPr>
            <w:r w:rsidRPr="00A81E7D">
              <w:rPr>
                <w:rFonts w:ascii="Garamond" w:hAnsi="Garamond" w:cs="Arial"/>
                <w:b/>
                <w:sz w:val="22"/>
                <w:szCs w:val="22"/>
              </w:rPr>
              <w:t>08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A1D2" w14:textId="0604786E" w:rsidR="00C009F5" w:rsidRPr="00A81E7D" w:rsidRDefault="00A81E7D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Cs/>
                <w:sz w:val="22"/>
                <w:szCs w:val="22"/>
              </w:rPr>
            </w:pPr>
            <w:r w:rsidRPr="00A81E7D"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  <w:t>Toner Kyocera tk-3182 m3655idn com chip 21k 800 gramas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D280" w14:textId="77777777" w:rsidR="00C009F5" w:rsidRPr="00A81E7D" w:rsidRDefault="00C009F5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Cs/>
                <w:sz w:val="22"/>
                <w:szCs w:val="22"/>
              </w:rPr>
            </w:pPr>
            <w:r w:rsidRPr="00A81E7D">
              <w:rPr>
                <w:rFonts w:ascii="Garamond" w:hAnsi="Garamond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B50D7" w14:textId="342C7A43" w:rsidR="00C009F5" w:rsidRPr="00A81E7D" w:rsidRDefault="00C009F5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Cs/>
              </w:rPr>
            </w:pPr>
            <w:r w:rsidRPr="00A81E7D">
              <w:rPr>
                <w:rFonts w:ascii="Garamond" w:hAnsi="Garamond" w:cs="Arial"/>
                <w:bCs/>
              </w:rPr>
              <w:t>02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27DE" w14:textId="77777777" w:rsidR="00C009F5" w:rsidRPr="00A81E7D" w:rsidRDefault="00C009F5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285F" w14:textId="77777777" w:rsidR="00C009F5" w:rsidRPr="00A81E7D" w:rsidRDefault="00C009F5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</w:rPr>
            </w:pPr>
          </w:p>
        </w:tc>
      </w:tr>
      <w:tr w:rsidR="00C009F5" w:rsidRPr="00A81E7D" w14:paraId="38B9CE79" w14:textId="77777777" w:rsidTr="00C009F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2B558" w14:textId="77777777" w:rsidR="00C009F5" w:rsidRPr="00A81E7D" w:rsidRDefault="00C009F5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  <w:sz w:val="22"/>
                <w:szCs w:val="22"/>
              </w:rPr>
            </w:pPr>
            <w:r w:rsidRPr="00A81E7D">
              <w:rPr>
                <w:rFonts w:ascii="Garamond" w:hAnsi="Garamond" w:cs="Arial"/>
                <w:b/>
                <w:sz w:val="22"/>
                <w:szCs w:val="22"/>
              </w:rPr>
              <w:t>09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BFA7" w14:textId="54FA65D2" w:rsidR="00C009F5" w:rsidRPr="00A81E7D" w:rsidRDefault="00A81E7D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Cs/>
                <w:sz w:val="22"/>
                <w:szCs w:val="22"/>
              </w:rPr>
            </w:pPr>
            <w:r w:rsidRPr="00A81E7D">
              <w:rPr>
                <w:rStyle w:val="vtex-store-components-3-x-productbrand"/>
                <w:rFonts w:ascii="Garamond" w:hAnsi="Garamond" w:cs="Calibri"/>
                <w:color w:val="000000"/>
                <w:sz w:val="16"/>
                <w:szCs w:val="16"/>
              </w:rPr>
              <w:t>Toner TN-3492 com rendimento de 20.000 páginas 1.000 gramas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4514" w14:textId="77777777" w:rsidR="00C009F5" w:rsidRPr="00A81E7D" w:rsidRDefault="00C009F5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Cs/>
                <w:sz w:val="22"/>
                <w:szCs w:val="22"/>
              </w:rPr>
            </w:pPr>
            <w:r w:rsidRPr="00A81E7D">
              <w:rPr>
                <w:rFonts w:ascii="Garamond" w:hAnsi="Garamond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0130" w14:textId="2C3D08BF" w:rsidR="00C009F5" w:rsidRPr="00A81E7D" w:rsidRDefault="00C009F5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Cs/>
              </w:rPr>
            </w:pPr>
            <w:r w:rsidRPr="00A81E7D">
              <w:rPr>
                <w:rFonts w:ascii="Garamond" w:hAnsi="Garamond" w:cs="Arial"/>
                <w:bCs/>
              </w:rPr>
              <w:t>03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37B9" w14:textId="77777777" w:rsidR="00C009F5" w:rsidRPr="00A81E7D" w:rsidRDefault="00C009F5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9144" w14:textId="77777777" w:rsidR="00C009F5" w:rsidRPr="00A81E7D" w:rsidRDefault="00C009F5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</w:rPr>
            </w:pPr>
          </w:p>
        </w:tc>
      </w:tr>
      <w:tr w:rsidR="00935BE6" w:rsidRPr="00A81E7D" w14:paraId="020DA0B5" w14:textId="77777777">
        <w:tc>
          <w:tcPr>
            <w:tcW w:w="9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754B" w14:textId="77777777" w:rsidR="00935BE6" w:rsidRPr="00A81E7D" w:rsidRDefault="00935BE6" w:rsidP="00A81E7D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Garamond" w:hAnsi="Garamond" w:cs="Arial"/>
                <w:b/>
                <w:sz w:val="22"/>
                <w:szCs w:val="22"/>
              </w:rPr>
            </w:pPr>
            <w:r w:rsidRPr="00A81E7D">
              <w:rPr>
                <w:rFonts w:ascii="Garamond" w:hAnsi="Garamond" w:cs="Arial"/>
                <w:b/>
                <w:sz w:val="22"/>
                <w:szCs w:val="22"/>
              </w:rPr>
              <w:t>TOTAL:                                                                          R$</w:t>
            </w:r>
          </w:p>
        </w:tc>
      </w:tr>
    </w:tbl>
    <w:p w14:paraId="03E3BF01" w14:textId="77777777" w:rsidR="009A0795" w:rsidRPr="00A81E7D" w:rsidRDefault="009A0795" w:rsidP="00A81E7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sz w:val="22"/>
          <w:szCs w:val="22"/>
        </w:rPr>
      </w:pPr>
    </w:p>
    <w:p w14:paraId="240C87BD" w14:textId="77777777" w:rsidR="000553AF" w:rsidRPr="00A81E7D" w:rsidRDefault="000553AF" w:rsidP="00A81E7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Garamond" w:hAnsi="Garamond" w:cs="Arial"/>
          <w:lang w:val="pt"/>
        </w:rPr>
      </w:pPr>
      <w:r w:rsidRPr="00A81E7D">
        <w:rPr>
          <w:rFonts w:ascii="Garamond" w:hAnsi="Garamond" w:cs="Arial"/>
          <w:lang w:val="pt"/>
        </w:rPr>
        <w:t>Valor total global: R$ ________ (_____________________).</w:t>
      </w:r>
    </w:p>
    <w:p w14:paraId="0FC02525" w14:textId="77777777" w:rsidR="000553AF" w:rsidRPr="00A81E7D" w:rsidRDefault="000553AF" w:rsidP="00A81E7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Garamond" w:hAnsi="Garamond" w:cs="Arial"/>
          <w:b/>
          <w:bCs/>
          <w:lang w:val="pt"/>
        </w:rPr>
      </w:pPr>
      <w:r w:rsidRPr="00A81E7D">
        <w:rPr>
          <w:rFonts w:ascii="Garamond" w:hAnsi="Garamond" w:cs="Arial"/>
          <w:b/>
          <w:bCs/>
          <w:lang w:val="pt"/>
        </w:rPr>
        <w:lastRenderedPageBreak/>
        <w:t xml:space="preserve"> </w:t>
      </w:r>
    </w:p>
    <w:p w14:paraId="595DBADB" w14:textId="77777777" w:rsidR="000553AF" w:rsidRPr="00A81E7D" w:rsidRDefault="000553AF" w:rsidP="00A81E7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Garamond" w:hAnsi="Garamond" w:cs="Arial"/>
          <w:b/>
          <w:bCs/>
          <w:lang w:val="p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8"/>
        <w:gridCol w:w="5229"/>
      </w:tblGrid>
      <w:tr w:rsidR="000553AF" w:rsidRPr="00A81E7D" w14:paraId="2AA800DF" w14:textId="77777777" w:rsidTr="00824FCC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BD64928" w14:textId="77777777" w:rsidR="000553AF" w:rsidRPr="00A81E7D" w:rsidRDefault="000553AF" w:rsidP="00A81E7D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Garamond" w:hAnsi="Garamond" w:cs="Arial"/>
                <w:lang w:val="pt"/>
              </w:rPr>
            </w:pPr>
            <w:r w:rsidRPr="00A81E7D">
              <w:rPr>
                <w:rFonts w:ascii="Garamond" w:hAnsi="Garamond" w:cs="Arial"/>
                <w:lang w:val="pt"/>
              </w:rPr>
              <w:t>PRAZO DE VALIDADE DA PROPOSTA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6C18F6C" w14:textId="77777777" w:rsidR="000553AF" w:rsidRPr="00A81E7D" w:rsidRDefault="000553AF" w:rsidP="00A81E7D">
            <w:pPr>
              <w:numPr>
                <w:ilvl w:val="0"/>
                <w:numId w:val="38"/>
              </w:num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Garamond" w:hAnsi="Garamond" w:cs="Arial"/>
                <w:lang w:val="pt"/>
              </w:rPr>
            </w:pPr>
            <w:r w:rsidRPr="00A81E7D">
              <w:rPr>
                <w:rFonts w:ascii="Garamond" w:hAnsi="Garamond" w:cs="Arial"/>
                <w:lang w:val="pt"/>
              </w:rPr>
              <w:t>Não inferior a 60 dias</w:t>
            </w:r>
          </w:p>
        </w:tc>
      </w:tr>
      <w:tr w:rsidR="000553AF" w:rsidRPr="00A81E7D" w14:paraId="63210CF2" w14:textId="77777777" w:rsidTr="00824FCC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A362E4D" w14:textId="77777777" w:rsidR="000553AF" w:rsidRPr="00A81E7D" w:rsidRDefault="000553AF" w:rsidP="00A81E7D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Garamond" w:hAnsi="Garamond" w:cs="Arial"/>
                <w:lang w:val="pt"/>
              </w:rPr>
            </w:pPr>
            <w:r w:rsidRPr="00A81E7D">
              <w:rPr>
                <w:rFonts w:ascii="Garamond" w:hAnsi="Garamond" w:cs="Arial"/>
                <w:lang w:val="pt"/>
              </w:rPr>
              <w:t>CONDIÇÕES DE PAGAMENTO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B9AF7CB" w14:textId="77777777" w:rsidR="000553AF" w:rsidRPr="00A81E7D" w:rsidRDefault="000553AF" w:rsidP="00A81E7D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jc w:val="center"/>
              <w:rPr>
                <w:rFonts w:ascii="Garamond" w:hAnsi="Garamond" w:cs="Arial"/>
                <w:lang w:val="pt"/>
              </w:rPr>
            </w:pPr>
          </w:p>
        </w:tc>
      </w:tr>
      <w:tr w:rsidR="000553AF" w:rsidRPr="00A81E7D" w14:paraId="32191FFD" w14:textId="77777777" w:rsidTr="00824FCC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5FA96D4" w14:textId="77777777" w:rsidR="000553AF" w:rsidRPr="00A81E7D" w:rsidRDefault="000553AF" w:rsidP="00A81E7D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Garamond" w:hAnsi="Garamond" w:cs="Arial"/>
                <w:lang w:val="pt"/>
              </w:rPr>
            </w:pPr>
            <w:r w:rsidRPr="00A81E7D">
              <w:rPr>
                <w:rFonts w:ascii="Garamond" w:hAnsi="Garamond" w:cs="Arial"/>
                <w:lang w:val="pt"/>
              </w:rPr>
              <w:t>PRAZO E LOCAL DE ENTREGA/EXECUÇÃO: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79009A" w14:textId="77777777" w:rsidR="000553AF" w:rsidRPr="00A81E7D" w:rsidRDefault="000553AF" w:rsidP="00A81E7D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jc w:val="center"/>
              <w:rPr>
                <w:rFonts w:ascii="Garamond" w:hAnsi="Garamond" w:cs="Arial"/>
                <w:lang w:val="pt"/>
              </w:rPr>
            </w:pPr>
          </w:p>
        </w:tc>
      </w:tr>
    </w:tbl>
    <w:p w14:paraId="08ECF31F" w14:textId="77777777" w:rsidR="000553AF" w:rsidRPr="00A81E7D" w:rsidRDefault="000553AF" w:rsidP="00A81E7D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Garamond" w:hAnsi="Garamond" w:cs="Arial"/>
          <w:lang w:val="pt"/>
        </w:rPr>
      </w:pPr>
    </w:p>
    <w:p w14:paraId="0537A74F" w14:textId="77777777" w:rsidR="000553AF" w:rsidRPr="00A81E7D" w:rsidRDefault="000553AF" w:rsidP="00A81E7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Garamond" w:hAnsi="Garamond" w:cs="Arial"/>
          <w:lang w:val="pt"/>
        </w:rPr>
      </w:pPr>
      <w:r w:rsidRPr="00A81E7D">
        <w:rPr>
          <w:rFonts w:ascii="Garamond" w:hAnsi="Garamond" w:cs="Arial"/>
          <w:lang w:val="pt"/>
        </w:rPr>
        <w:t xml:space="preserve">Despesas inerentes a impostos, tributos, contratação de pessoal e outros, correrão totalmente por conta da Empresa contratada; </w:t>
      </w:r>
    </w:p>
    <w:p w14:paraId="431A3A45" w14:textId="77777777" w:rsidR="000553AF" w:rsidRPr="00A81E7D" w:rsidRDefault="000553AF" w:rsidP="00A81E7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Garamond" w:hAnsi="Garamond" w:cs="Arial"/>
          <w:lang w:val="pt"/>
        </w:rPr>
      </w:pPr>
    </w:p>
    <w:p w14:paraId="603A4839" w14:textId="77777777" w:rsidR="000553AF" w:rsidRPr="00A81E7D" w:rsidRDefault="000553AF" w:rsidP="00A81E7D">
      <w:pPr>
        <w:spacing w:after="0" w:line="240" w:lineRule="auto"/>
        <w:ind w:left="426" w:right="-1"/>
        <w:jc w:val="both"/>
        <w:rPr>
          <w:rFonts w:ascii="Garamond" w:hAnsi="Garamond" w:cs="Arial"/>
        </w:rPr>
      </w:pPr>
      <w:r w:rsidRPr="00A81E7D">
        <w:rPr>
          <w:rFonts w:ascii="Garamond" w:hAnsi="Garamond" w:cs="Arial"/>
        </w:rPr>
        <w:t>A Proponente deve declarar  com “sim” ou “não” sobrea as seguintes declarações:</w:t>
      </w:r>
    </w:p>
    <w:p w14:paraId="36F1A6C6" w14:textId="77777777" w:rsidR="000553AF" w:rsidRPr="00A81E7D" w:rsidRDefault="000553AF" w:rsidP="00A81E7D">
      <w:pPr>
        <w:spacing w:after="0" w:line="240" w:lineRule="auto"/>
        <w:ind w:left="426" w:right="-1"/>
        <w:jc w:val="both"/>
        <w:rPr>
          <w:rFonts w:ascii="Garamond" w:hAnsi="Garamond" w:cs="Arial"/>
        </w:rPr>
      </w:pPr>
    </w:p>
    <w:p w14:paraId="6F97BB44" w14:textId="77777777" w:rsidR="000553AF" w:rsidRPr="00A81E7D" w:rsidRDefault="000553AF" w:rsidP="00A81E7D">
      <w:pPr>
        <w:spacing w:after="0" w:line="240" w:lineRule="auto"/>
        <w:ind w:left="426" w:right="-1"/>
        <w:jc w:val="both"/>
        <w:rPr>
          <w:rFonts w:ascii="Garamond" w:hAnsi="Garamond" w:cs="Arial"/>
        </w:rPr>
      </w:pPr>
      <w:r w:rsidRPr="00A81E7D">
        <w:rPr>
          <w:rFonts w:ascii="Garamond" w:hAnsi="Garamond" w:cs="Arial"/>
          <w:b/>
        </w:rPr>
        <w:t xml:space="preserve">(  ) Sim (  ) Não: </w:t>
      </w:r>
      <w:r w:rsidRPr="00A81E7D">
        <w:rPr>
          <w:rFonts w:ascii="Garamond" w:hAnsi="Garamond" w:cs="Arial"/>
        </w:rPr>
        <w:t>inexistem fatos impeditivos para sua habilitação no certame, ciente da obrigatoriedade de declarar ocorrências posteriores;</w:t>
      </w:r>
    </w:p>
    <w:p w14:paraId="2AF80888" w14:textId="77777777" w:rsidR="000553AF" w:rsidRPr="00A81E7D" w:rsidRDefault="000553AF" w:rsidP="00A81E7D">
      <w:pPr>
        <w:spacing w:after="0" w:line="240" w:lineRule="auto"/>
        <w:ind w:left="426" w:right="-1"/>
        <w:jc w:val="both"/>
        <w:rPr>
          <w:rFonts w:ascii="Garamond" w:hAnsi="Garamond" w:cs="Arial"/>
        </w:rPr>
      </w:pPr>
    </w:p>
    <w:p w14:paraId="086C0162" w14:textId="77777777" w:rsidR="000553AF" w:rsidRPr="00A81E7D" w:rsidRDefault="000553AF" w:rsidP="00A81E7D">
      <w:pPr>
        <w:spacing w:after="0" w:line="240" w:lineRule="auto"/>
        <w:ind w:left="426" w:right="-1"/>
        <w:jc w:val="both"/>
        <w:rPr>
          <w:rFonts w:ascii="Garamond" w:hAnsi="Garamond" w:cs="Arial"/>
        </w:rPr>
      </w:pPr>
      <w:r w:rsidRPr="00A81E7D">
        <w:rPr>
          <w:rFonts w:ascii="Garamond" w:hAnsi="Garamond" w:cs="Arial"/>
          <w:b/>
        </w:rPr>
        <w:t xml:space="preserve">(  ) Sim (  ) Não: </w:t>
      </w:r>
      <w:r w:rsidRPr="00A81E7D">
        <w:rPr>
          <w:rFonts w:ascii="Garamond" w:hAnsi="Garamond" w:cs="Arial"/>
        </w:rPr>
        <w:t xml:space="preserve">cumpre os requisitos estabelecidos no artigo 3° da Lei Complementar nº 123, de 2006, estando apto a usufruir do tratamento favorecido estabelecido em seus </w:t>
      </w:r>
      <w:proofErr w:type="spellStart"/>
      <w:r w:rsidRPr="00A81E7D">
        <w:rPr>
          <w:rFonts w:ascii="Garamond" w:hAnsi="Garamond" w:cs="Arial"/>
        </w:rPr>
        <w:t>arts</w:t>
      </w:r>
      <w:proofErr w:type="spellEnd"/>
      <w:r w:rsidRPr="00A81E7D">
        <w:rPr>
          <w:rFonts w:ascii="Garamond" w:hAnsi="Garamond" w:cs="Arial"/>
        </w:rPr>
        <w:t>. 42 a 49.</w:t>
      </w:r>
    </w:p>
    <w:p w14:paraId="327DB404" w14:textId="77777777" w:rsidR="000553AF" w:rsidRPr="00A81E7D" w:rsidRDefault="000553AF" w:rsidP="00A81E7D">
      <w:pPr>
        <w:spacing w:after="0" w:line="240" w:lineRule="auto"/>
        <w:ind w:left="426" w:right="-1"/>
        <w:jc w:val="both"/>
        <w:rPr>
          <w:rFonts w:ascii="Garamond" w:hAnsi="Garamond" w:cs="Arial"/>
        </w:rPr>
      </w:pPr>
    </w:p>
    <w:p w14:paraId="1B6FC5C3" w14:textId="77777777" w:rsidR="000553AF" w:rsidRPr="00A81E7D" w:rsidRDefault="000553AF" w:rsidP="00A81E7D">
      <w:pPr>
        <w:spacing w:after="0" w:line="240" w:lineRule="auto"/>
        <w:ind w:left="426" w:right="-1"/>
        <w:jc w:val="both"/>
        <w:rPr>
          <w:rFonts w:ascii="Garamond" w:hAnsi="Garamond" w:cs="Arial"/>
        </w:rPr>
      </w:pPr>
      <w:r w:rsidRPr="00A81E7D">
        <w:rPr>
          <w:rFonts w:ascii="Garamond" w:hAnsi="Garamond" w:cs="Arial"/>
          <w:b/>
        </w:rPr>
        <w:t xml:space="preserve">(  ) Sim (  ) Não: </w:t>
      </w:r>
      <w:r w:rsidRPr="00A81E7D">
        <w:rPr>
          <w:rFonts w:ascii="Garamond" w:hAnsi="Garamond" w:cs="Arial"/>
        </w:rPr>
        <w:t>está ciente e concorda com as condições contidas no Termo de Referência e seus anexos;</w:t>
      </w:r>
    </w:p>
    <w:p w14:paraId="2A02882F" w14:textId="77777777" w:rsidR="000553AF" w:rsidRPr="00A81E7D" w:rsidRDefault="000553AF" w:rsidP="00A81E7D">
      <w:pPr>
        <w:spacing w:after="0" w:line="240" w:lineRule="auto"/>
        <w:ind w:left="426" w:right="-1"/>
        <w:jc w:val="both"/>
        <w:rPr>
          <w:rFonts w:ascii="Garamond" w:hAnsi="Garamond" w:cs="Arial"/>
        </w:rPr>
      </w:pPr>
    </w:p>
    <w:p w14:paraId="3E2F2B59" w14:textId="77777777" w:rsidR="000553AF" w:rsidRPr="00A81E7D" w:rsidRDefault="000553AF" w:rsidP="00A81E7D">
      <w:pPr>
        <w:spacing w:after="0" w:line="240" w:lineRule="auto"/>
        <w:ind w:left="426" w:right="-1"/>
        <w:jc w:val="both"/>
        <w:rPr>
          <w:rFonts w:ascii="Garamond" w:hAnsi="Garamond" w:cs="Arial"/>
        </w:rPr>
      </w:pPr>
      <w:r w:rsidRPr="00A81E7D">
        <w:rPr>
          <w:rFonts w:ascii="Garamond" w:hAnsi="Garamond" w:cs="Arial"/>
          <w:b/>
        </w:rPr>
        <w:t xml:space="preserve">(  ) Sim (  ) Não: </w:t>
      </w:r>
      <w:r w:rsidRPr="00A81E7D">
        <w:rPr>
          <w:rFonts w:ascii="Garamond" w:hAnsi="Garamond" w:cs="Arial"/>
        </w:rPr>
        <w:t>assume a responsabilidade pelas transações que forem efetuadas no sistema, assumindo como firmes e verdadeiras;</w:t>
      </w:r>
    </w:p>
    <w:p w14:paraId="329EB89E" w14:textId="77777777" w:rsidR="000553AF" w:rsidRPr="00A81E7D" w:rsidRDefault="000553AF" w:rsidP="00A81E7D">
      <w:pPr>
        <w:spacing w:after="0" w:line="240" w:lineRule="auto"/>
        <w:ind w:left="426" w:right="-1"/>
        <w:jc w:val="both"/>
        <w:rPr>
          <w:rFonts w:ascii="Garamond" w:hAnsi="Garamond" w:cs="Arial"/>
        </w:rPr>
      </w:pPr>
    </w:p>
    <w:p w14:paraId="0E1D6396" w14:textId="77777777" w:rsidR="000553AF" w:rsidRPr="00A81E7D" w:rsidRDefault="000553AF" w:rsidP="00A81E7D">
      <w:pPr>
        <w:spacing w:after="0" w:line="240" w:lineRule="auto"/>
        <w:ind w:left="426" w:right="-1"/>
        <w:jc w:val="both"/>
        <w:rPr>
          <w:rFonts w:ascii="Garamond" w:hAnsi="Garamond" w:cs="Arial"/>
        </w:rPr>
      </w:pPr>
      <w:r w:rsidRPr="00A81E7D">
        <w:rPr>
          <w:rFonts w:ascii="Garamond" w:hAnsi="Garamond" w:cs="Arial"/>
          <w:b/>
        </w:rPr>
        <w:t xml:space="preserve">(  ) Sim (  ) Não: </w:t>
      </w:r>
      <w:r w:rsidRPr="00A81E7D">
        <w:rPr>
          <w:rFonts w:ascii="Garamond" w:hAnsi="Garamond" w:cs="Arial"/>
        </w:rPr>
        <w:t>cumpre as exigências de reserva de cargos para pessoa com deficiência e para reabilitado da Previdência Social, de que trata o art. 93 da Lei nº 8.213/91.</w:t>
      </w:r>
    </w:p>
    <w:p w14:paraId="18823155" w14:textId="77777777" w:rsidR="000553AF" w:rsidRPr="00A81E7D" w:rsidRDefault="000553AF" w:rsidP="00A81E7D">
      <w:pPr>
        <w:spacing w:after="0" w:line="240" w:lineRule="auto"/>
        <w:ind w:left="426" w:right="-1"/>
        <w:jc w:val="both"/>
        <w:rPr>
          <w:rFonts w:ascii="Garamond" w:hAnsi="Garamond" w:cs="Arial"/>
        </w:rPr>
      </w:pPr>
    </w:p>
    <w:p w14:paraId="55AB5A6D" w14:textId="77777777" w:rsidR="000553AF" w:rsidRPr="00A81E7D" w:rsidRDefault="000553AF" w:rsidP="00A81E7D">
      <w:pPr>
        <w:spacing w:after="0" w:line="240" w:lineRule="auto"/>
        <w:ind w:left="426" w:right="-1"/>
        <w:jc w:val="both"/>
        <w:rPr>
          <w:rFonts w:ascii="Garamond" w:hAnsi="Garamond" w:cs="Arial"/>
        </w:rPr>
      </w:pPr>
      <w:r w:rsidRPr="00A81E7D">
        <w:rPr>
          <w:rFonts w:ascii="Garamond" w:hAnsi="Garamond" w:cs="Arial"/>
          <w:b/>
        </w:rPr>
        <w:t xml:space="preserve">(  ) Sim (  ) Não: </w:t>
      </w:r>
      <w:r w:rsidRPr="00A81E7D">
        <w:rPr>
          <w:rFonts w:ascii="Garamond" w:hAnsi="Garamond" w:cs="Arial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29B8EB8E" w14:textId="77777777" w:rsidR="000553AF" w:rsidRPr="00A81E7D" w:rsidRDefault="000553AF" w:rsidP="00A81E7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Garamond" w:hAnsi="Garamond" w:cs="Arial"/>
          <w:lang w:val="pt"/>
        </w:rPr>
      </w:pPr>
    </w:p>
    <w:p w14:paraId="363165E7" w14:textId="77777777" w:rsidR="000553AF" w:rsidRPr="00A81E7D" w:rsidRDefault="000553AF" w:rsidP="00A81E7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Garamond" w:hAnsi="Garamond" w:cs="Arial"/>
          <w:lang w:val="pt"/>
        </w:rPr>
      </w:pPr>
    </w:p>
    <w:p w14:paraId="201F150E" w14:textId="77777777" w:rsidR="000553AF" w:rsidRPr="00A81E7D" w:rsidRDefault="000553AF" w:rsidP="00A81E7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Garamond" w:hAnsi="Garamond" w:cs="Arial"/>
          <w:lang w:val="pt"/>
        </w:rPr>
      </w:pPr>
      <w:r w:rsidRPr="00A81E7D">
        <w:rPr>
          <w:rFonts w:ascii="Garamond" w:hAnsi="Garamond" w:cs="Arial"/>
          <w:lang w:val="pt"/>
        </w:rPr>
        <w:t xml:space="preserve">Apresentamos nossa proposta conforme o estabelecido no Edital. </w:t>
      </w:r>
    </w:p>
    <w:p w14:paraId="63776E29" w14:textId="77777777" w:rsidR="000553AF" w:rsidRPr="00A81E7D" w:rsidRDefault="000553AF" w:rsidP="00A81E7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Garamond" w:hAnsi="Garamond" w:cs="Arial"/>
          <w:lang w:val="pt"/>
        </w:rPr>
      </w:pPr>
    </w:p>
    <w:p w14:paraId="77C9FDF2" w14:textId="77777777" w:rsidR="000553AF" w:rsidRPr="00A81E7D" w:rsidRDefault="000553AF" w:rsidP="00A81E7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Garamond" w:hAnsi="Garamond" w:cs="Arial"/>
          <w:lang w:val="pt"/>
        </w:rPr>
      </w:pPr>
    </w:p>
    <w:p w14:paraId="1B203210" w14:textId="7E3CDDC3" w:rsidR="000553AF" w:rsidRPr="00A81E7D" w:rsidRDefault="000553AF" w:rsidP="00A81E7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Garamond" w:hAnsi="Garamond" w:cs="Arial"/>
          <w:lang w:val="pt"/>
        </w:rPr>
      </w:pPr>
      <w:r w:rsidRPr="00A81E7D">
        <w:rPr>
          <w:rFonts w:ascii="Garamond" w:hAnsi="Garamond" w:cs="Arial"/>
          <w:lang w:val="pt"/>
        </w:rPr>
        <w:t xml:space="preserve">Local, ________ de ____________________ </w:t>
      </w:r>
      <w:proofErr w:type="spellStart"/>
      <w:r w:rsidRPr="00A81E7D">
        <w:rPr>
          <w:rFonts w:ascii="Garamond" w:hAnsi="Garamond" w:cs="Arial"/>
          <w:lang w:val="pt"/>
        </w:rPr>
        <w:t>de</w:t>
      </w:r>
      <w:proofErr w:type="spellEnd"/>
      <w:r w:rsidRPr="00A81E7D">
        <w:rPr>
          <w:rFonts w:ascii="Garamond" w:hAnsi="Garamond" w:cs="Arial"/>
          <w:lang w:val="pt"/>
        </w:rPr>
        <w:t xml:space="preserve"> 202</w:t>
      </w:r>
      <w:r w:rsidR="00A81E7D" w:rsidRPr="00A81E7D">
        <w:rPr>
          <w:rFonts w:ascii="Garamond" w:hAnsi="Garamond" w:cs="Arial"/>
          <w:lang w:val="pt"/>
        </w:rPr>
        <w:t>6</w:t>
      </w:r>
      <w:r w:rsidRPr="00A81E7D">
        <w:rPr>
          <w:rFonts w:ascii="Garamond" w:hAnsi="Garamond" w:cs="Arial"/>
          <w:lang w:val="pt"/>
        </w:rPr>
        <w:t>.</w:t>
      </w:r>
    </w:p>
    <w:p w14:paraId="3D2D611C" w14:textId="77777777" w:rsidR="000553AF" w:rsidRPr="00A81E7D" w:rsidRDefault="000553AF" w:rsidP="00A81E7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Garamond" w:hAnsi="Garamond" w:cs="Arial"/>
          <w:lang w:val="pt"/>
        </w:rPr>
      </w:pPr>
    </w:p>
    <w:p w14:paraId="10F34C16" w14:textId="77777777" w:rsidR="000553AF" w:rsidRPr="00DA29A1" w:rsidRDefault="000553AF" w:rsidP="00A81E7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Garamond" w:hAnsi="Garamond" w:cs="Arial"/>
          <w:highlight w:val="yellow"/>
          <w:lang w:val="pt"/>
        </w:rPr>
      </w:pPr>
      <w:r w:rsidRPr="00DA29A1">
        <w:rPr>
          <w:rFonts w:ascii="Garamond" w:hAnsi="Garamond" w:cs="Arial"/>
          <w:highlight w:val="yellow"/>
          <w:lang w:val="pt"/>
        </w:rPr>
        <w:t>____________________________________ Assinatura do Responsável CPF:</w:t>
      </w:r>
    </w:p>
    <w:p w14:paraId="60BAA475" w14:textId="77777777" w:rsidR="000553AF" w:rsidRPr="00DA29A1" w:rsidRDefault="000553AF" w:rsidP="00A81E7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Garamond" w:hAnsi="Garamond" w:cs="Arial"/>
          <w:highlight w:val="yellow"/>
          <w:lang w:val="pt"/>
        </w:rPr>
      </w:pPr>
    </w:p>
    <w:p w14:paraId="73440CBE" w14:textId="77777777" w:rsidR="000553AF" w:rsidRPr="00A81E7D" w:rsidRDefault="000553AF" w:rsidP="00A81E7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Garamond" w:hAnsi="Garamond" w:cs="Arial"/>
          <w:lang w:val="pt"/>
        </w:rPr>
      </w:pPr>
      <w:r w:rsidRPr="00DA29A1">
        <w:rPr>
          <w:rFonts w:ascii="Garamond" w:hAnsi="Garamond" w:cs="Arial"/>
          <w:highlight w:val="yellow"/>
          <w:lang w:val="pt"/>
        </w:rPr>
        <w:t>Obs.: Usar timbre, Identificação, assinatura do representante legal e carimbo do CNPJ, se houver.</w:t>
      </w:r>
    </w:p>
    <w:p w14:paraId="10AEFC2A" w14:textId="77777777" w:rsidR="000553AF" w:rsidRPr="008407D4" w:rsidRDefault="000553AF" w:rsidP="009A079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2"/>
          <w:szCs w:val="22"/>
        </w:rPr>
      </w:pPr>
    </w:p>
    <w:sectPr w:rsidR="000553AF" w:rsidRPr="008407D4" w:rsidSect="00A0405C">
      <w:headerReference w:type="even" r:id="rId7"/>
      <w:footerReference w:type="default" r:id="rId8"/>
      <w:headerReference w:type="first" r:id="rId9"/>
      <w:pgSz w:w="11906" w:h="16838"/>
      <w:pgMar w:top="1440" w:right="1080" w:bottom="1135" w:left="1080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D9D31" w14:textId="77777777" w:rsidR="00D33517" w:rsidRDefault="00D33517" w:rsidP="00AB5B0E">
      <w:pPr>
        <w:spacing w:after="0" w:line="240" w:lineRule="auto"/>
      </w:pPr>
      <w:r>
        <w:separator/>
      </w:r>
    </w:p>
  </w:endnote>
  <w:endnote w:type="continuationSeparator" w:id="0">
    <w:p w14:paraId="3FA0B7B2" w14:textId="77777777" w:rsidR="00D33517" w:rsidRDefault="00D33517" w:rsidP="00AB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026134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E268512" w14:textId="6C880587" w:rsidR="00A81E7D" w:rsidRDefault="00A81E7D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CD89EAE" w14:textId="77777777" w:rsidR="00A81E7D" w:rsidRDefault="00A81E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14893" w14:textId="77777777" w:rsidR="00D33517" w:rsidRDefault="00D33517" w:rsidP="00AB5B0E">
      <w:pPr>
        <w:spacing w:after="0" w:line="240" w:lineRule="auto"/>
      </w:pPr>
      <w:r>
        <w:separator/>
      </w:r>
    </w:p>
  </w:footnote>
  <w:footnote w:type="continuationSeparator" w:id="0">
    <w:p w14:paraId="6597E81B" w14:textId="77777777" w:rsidR="00D33517" w:rsidRDefault="00D33517" w:rsidP="00AB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D08A5" w14:textId="77777777" w:rsidR="00DD63B7" w:rsidRDefault="00000000">
    <w:pPr>
      <w:pStyle w:val="Cabealho"/>
    </w:pPr>
    <w:r>
      <w:rPr>
        <w:noProof/>
        <w:lang w:eastAsia="pt-BR"/>
      </w:rPr>
      <w:pict w14:anchorId="5A05C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418188" o:spid="_x0000_s1026" type="#_x0000_t75" style="position:absolute;margin-left:0;margin-top:0;width:291.65pt;height:368.05pt;z-index:-251657216;mso-position-horizontal:center;mso-position-horizontal-relative:margin;mso-position-vertical:center;mso-position-vertical-relative:margin" o:allowincell="f">
          <v:imagedata r:id="rId1" o:title="ESCUDO_LEGISLATIV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F4AC" w14:textId="77777777" w:rsidR="00DD63B7" w:rsidRDefault="00000000">
    <w:pPr>
      <w:pStyle w:val="Cabealho"/>
    </w:pPr>
    <w:r>
      <w:rPr>
        <w:noProof/>
        <w:lang w:eastAsia="pt-BR"/>
      </w:rPr>
      <w:pict w14:anchorId="7F61DD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418187" o:spid="_x0000_s1025" type="#_x0000_t75" style="position:absolute;margin-left:0;margin-top:0;width:291.65pt;height:368.05pt;z-index:-251658240;mso-position-horizontal:center;mso-position-horizontal-relative:margin;mso-position-vertical:center;mso-position-vertical-relative:margin" o:allowincell="f">
          <v:imagedata r:id="rId1" o:title="ESCUDO_LEGISLATIV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4E8C"/>
    <w:multiLevelType w:val="multilevel"/>
    <w:tmpl w:val="3194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13145"/>
    <w:multiLevelType w:val="multilevel"/>
    <w:tmpl w:val="A754D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B530E"/>
    <w:multiLevelType w:val="multilevel"/>
    <w:tmpl w:val="1C5EC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920D2"/>
    <w:multiLevelType w:val="hybridMultilevel"/>
    <w:tmpl w:val="67688DAE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254AF"/>
    <w:multiLevelType w:val="multilevel"/>
    <w:tmpl w:val="2A405E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CC2E76"/>
    <w:multiLevelType w:val="multilevel"/>
    <w:tmpl w:val="54F6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B80401"/>
    <w:multiLevelType w:val="multilevel"/>
    <w:tmpl w:val="B644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591047"/>
    <w:multiLevelType w:val="hybridMultilevel"/>
    <w:tmpl w:val="42E00C4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4D777B1"/>
    <w:multiLevelType w:val="multilevel"/>
    <w:tmpl w:val="2B48DA7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EC796B"/>
    <w:multiLevelType w:val="multilevel"/>
    <w:tmpl w:val="87D2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745716"/>
    <w:multiLevelType w:val="multilevel"/>
    <w:tmpl w:val="82D6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C9208D"/>
    <w:multiLevelType w:val="hybridMultilevel"/>
    <w:tmpl w:val="02E68D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F2A5B"/>
    <w:multiLevelType w:val="multilevel"/>
    <w:tmpl w:val="5502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A717D2"/>
    <w:multiLevelType w:val="multilevel"/>
    <w:tmpl w:val="1984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345DFB"/>
    <w:multiLevelType w:val="hybridMultilevel"/>
    <w:tmpl w:val="5FD04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A0075"/>
    <w:multiLevelType w:val="multilevel"/>
    <w:tmpl w:val="6922B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6547C4"/>
    <w:multiLevelType w:val="multilevel"/>
    <w:tmpl w:val="CE12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805A7E"/>
    <w:multiLevelType w:val="multilevel"/>
    <w:tmpl w:val="DB888E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023D63"/>
    <w:multiLevelType w:val="multilevel"/>
    <w:tmpl w:val="6646E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465865"/>
    <w:multiLevelType w:val="multilevel"/>
    <w:tmpl w:val="D5BC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414593"/>
    <w:multiLevelType w:val="multilevel"/>
    <w:tmpl w:val="B450F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5395422"/>
    <w:multiLevelType w:val="multilevel"/>
    <w:tmpl w:val="CA10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E806D0"/>
    <w:multiLevelType w:val="multilevel"/>
    <w:tmpl w:val="17DCA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F9286A"/>
    <w:multiLevelType w:val="multilevel"/>
    <w:tmpl w:val="65E0C5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28624A5"/>
    <w:multiLevelType w:val="multilevel"/>
    <w:tmpl w:val="FAF6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D573C2"/>
    <w:multiLevelType w:val="hybridMultilevel"/>
    <w:tmpl w:val="616E25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96844"/>
    <w:multiLevelType w:val="multilevel"/>
    <w:tmpl w:val="7B54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E75301"/>
    <w:multiLevelType w:val="multilevel"/>
    <w:tmpl w:val="38C8CC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2C2CCC"/>
    <w:multiLevelType w:val="multilevel"/>
    <w:tmpl w:val="AC5CDC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6A5514F7"/>
    <w:multiLevelType w:val="multilevel"/>
    <w:tmpl w:val="1870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AB4C44"/>
    <w:multiLevelType w:val="multilevel"/>
    <w:tmpl w:val="FEBE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470D9B"/>
    <w:multiLevelType w:val="multilevel"/>
    <w:tmpl w:val="AF34F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2" w15:restartNumberingAfterBreak="0">
    <w:nsid w:val="763F3222"/>
    <w:multiLevelType w:val="multilevel"/>
    <w:tmpl w:val="E696AA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7CC16B5"/>
    <w:multiLevelType w:val="multilevel"/>
    <w:tmpl w:val="82F0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E0254E"/>
    <w:multiLevelType w:val="multilevel"/>
    <w:tmpl w:val="D48225F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BA11E49"/>
    <w:multiLevelType w:val="multilevel"/>
    <w:tmpl w:val="3F12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A54372"/>
    <w:multiLevelType w:val="hybridMultilevel"/>
    <w:tmpl w:val="8410EB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786851">
    <w:abstractNumId w:val="11"/>
  </w:num>
  <w:num w:numId="2" w16cid:durableId="1220825659">
    <w:abstractNumId w:val="21"/>
  </w:num>
  <w:num w:numId="3" w16cid:durableId="733896841">
    <w:abstractNumId w:val="13"/>
  </w:num>
  <w:num w:numId="4" w16cid:durableId="438569765">
    <w:abstractNumId w:val="22"/>
  </w:num>
  <w:num w:numId="5" w16cid:durableId="1693874791">
    <w:abstractNumId w:val="18"/>
  </w:num>
  <w:num w:numId="6" w16cid:durableId="639070572">
    <w:abstractNumId w:val="5"/>
  </w:num>
  <w:num w:numId="7" w16cid:durableId="616762824">
    <w:abstractNumId w:val="29"/>
  </w:num>
  <w:num w:numId="8" w16cid:durableId="182980646">
    <w:abstractNumId w:val="14"/>
  </w:num>
  <w:num w:numId="9" w16cid:durableId="1652905706">
    <w:abstractNumId w:val="6"/>
  </w:num>
  <w:num w:numId="10" w16cid:durableId="21984327">
    <w:abstractNumId w:val="30"/>
  </w:num>
  <w:num w:numId="11" w16cid:durableId="571087735">
    <w:abstractNumId w:val="23"/>
  </w:num>
  <w:num w:numId="12" w16cid:durableId="1096485544">
    <w:abstractNumId w:val="28"/>
  </w:num>
  <w:num w:numId="13" w16cid:durableId="227768710">
    <w:abstractNumId w:val="12"/>
  </w:num>
  <w:num w:numId="14" w16cid:durableId="934872642">
    <w:abstractNumId w:val="16"/>
  </w:num>
  <w:num w:numId="15" w16cid:durableId="1100754866">
    <w:abstractNumId w:val="33"/>
  </w:num>
  <w:num w:numId="16" w16cid:durableId="618805856">
    <w:abstractNumId w:val="0"/>
  </w:num>
  <w:num w:numId="17" w16cid:durableId="79259505">
    <w:abstractNumId w:val="9"/>
  </w:num>
  <w:num w:numId="18" w16cid:durableId="1005862314">
    <w:abstractNumId w:val="2"/>
  </w:num>
  <w:num w:numId="19" w16cid:durableId="994916974">
    <w:abstractNumId w:val="35"/>
  </w:num>
  <w:num w:numId="20" w16cid:durableId="560021237">
    <w:abstractNumId w:val="19"/>
  </w:num>
  <w:num w:numId="21" w16cid:durableId="1520270402">
    <w:abstractNumId w:val="32"/>
  </w:num>
  <w:num w:numId="22" w16cid:durableId="166941297">
    <w:abstractNumId w:val="17"/>
  </w:num>
  <w:num w:numId="23" w16cid:durableId="279921713">
    <w:abstractNumId w:val="4"/>
  </w:num>
  <w:num w:numId="24" w16cid:durableId="1884557988">
    <w:abstractNumId w:val="15"/>
  </w:num>
  <w:num w:numId="25" w16cid:durableId="1281036216">
    <w:abstractNumId w:val="26"/>
  </w:num>
  <w:num w:numId="26" w16cid:durableId="173307543">
    <w:abstractNumId w:val="10"/>
  </w:num>
  <w:num w:numId="27" w16cid:durableId="1297881657">
    <w:abstractNumId w:val="24"/>
  </w:num>
  <w:num w:numId="28" w16cid:durableId="1155953613">
    <w:abstractNumId w:val="8"/>
  </w:num>
  <w:num w:numId="29" w16cid:durableId="17772910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49682570">
    <w:abstractNumId w:val="3"/>
  </w:num>
  <w:num w:numId="31" w16cid:durableId="1554193817">
    <w:abstractNumId w:val="25"/>
  </w:num>
  <w:num w:numId="32" w16cid:durableId="665792172">
    <w:abstractNumId w:val="36"/>
  </w:num>
  <w:num w:numId="33" w16cid:durableId="1722828045">
    <w:abstractNumId w:val="31"/>
  </w:num>
  <w:num w:numId="34" w16cid:durableId="2126652498">
    <w:abstractNumId w:val="27"/>
  </w:num>
  <w:num w:numId="35" w16cid:durableId="913054686">
    <w:abstractNumId w:val="34"/>
  </w:num>
  <w:num w:numId="36" w16cid:durableId="693263388">
    <w:abstractNumId w:val="1"/>
  </w:num>
  <w:num w:numId="37" w16cid:durableId="1237937513">
    <w:abstractNumId w:val="7"/>
  </w:num>
  <w:num w:numId="38" w16cid:durableId="13486814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B0E"/>
    <w:rsid w:val="00003ECA"/>
    <w:rsid w:val="000151F1"/>
    <w:rsid w:val="000553AF"/>
    <w:rsid w:val="00066405"/>
    <w:rsid w:val="000A3E32"/>
    <w:rsid w:val="000C3E09"/>
    <w:rsid w:val="000C6E33"/>
    <w:rsid w:val="000D5532"/>
    <w:rsid w:val="000E1523"/>
    <w:rsid w:val="00141CC0"/>
    <w:rsid w:val="0016114C"/>
    <w:rsid w:val="00176486"/>
    <w:rsid w:val="0019121C"/>
    <w:rsid w:val="00205F38"/>
    <w:rsid w:val="00243CEA"/>
    <w:rsid w:val="00262F07"/>
    <w:rsid w:val="00272424"/>
    <w:rsid w:val="00280E08"/>
    <w:rsid w:val="00285F2F"/>
    <w:rsid w:val="002B284B"/>
    <w:rsid w:val="002C1CC5"/>
    <w:rsid w:val="002C6025"/>
    <w:rsid w:val="003177C0"/>
    <w:rsid w:val="003B33C8"/>
    <w:rsid w:val="003E15B4"/>
    <w:rsid w:val="003F53F2"/>
    <w:rsid w:val="00402466"/>
    <w:rsid w:val="00445D18"/>
    <w:rsid w:val="004A31C0"/>
    <w:rsid w:val="004D7191"/>
    <w:rsid w:val="004F7D6C"/>
    <w:rsid w:val="005160FB"/>
    <w:rsid w:val="00543634"/>
    <w:rsid w:val="005920B3"/>
    <w:rsid w:val="005B46AA"/>
    <w:rsid w:val="0063225D"/>
    <w:rsid w:val="006408FA"/>
    <w:rsid w:val="00646CF0"/>
    <w:rsid w:val="00665157"/>
    <w:rsid w:val="006B5C9F"/>
    <w:rsid w:val="006D4DBC"/>
    <w:rsid w:val="006D764E"/>
    <w:rsid w:val="006F4064"/>
    <w:rsid w:val="00760C8E"/>
    <w:rsid w:val="00766C23"/>
    <w:rsid w:val="007B0023"/>
    <w:rsid w:val="007B2FC8"/>
    <w:rsid w:val="007B708F"/>
    <w:rsid w:val="007D4363"/>
    <w:rsid w:val="007E5354"/>
    <w:rsid w:val="00800119"/>
    <w:rsid w:val="008407D4"/>
    <w:rsid w:val="00842E64"/>
    <w:rsid w:val="00877444"/>
    <w:rsid w:val="008B6156"/>
    <w:rsid w:val="008C2EED"/>
    <w:rsid w:val="0092017D"/>
    <w:rsid w:val="00935BE6"/>
    <w:rsid w:val="00942C22"/>
    <w:rsid w:val="00945935"/>
    <w:rsid w:val="009541CD"/>
    <w:rsid w:val="009842FA"/>
    <w:rsid w:val="00990801"/>
    <w:rsid w:val="009A0795"/>
    <w:rsid w:val="009C31B2"/>
    <w:rsid w:val="009D57C7"/>
    <w:rsid w:val="00A0405C"/>
    <w:rsid w:val="00A16A7C"/>
    <w:rsid w:val="00A3086A"/>
    <w:rsid w:val="00A81E7D"/>
    <w:rsid w:val="00A922AA"/>
    <w:rsid w:val="00AB5B0E"/>
    <w:rsid w:val="00AD2BAF"/>
    <w:rsid w:val="00AE4842"/>
    <w:rsid w:val="00AE7512"/>
    <w:rsid w:val="00AF6DD2"/>
    <w:rsid w:val="00B1597F"/>
    <w:rsid w:val="00B51741"/>
    <w:rsid w:val="00B530A5"/>
    <w:rsid w:val="00B8058D"/>
    <w:rsid w:val="00B84E75"/>
    <w:rsid w:val="00B91005"/>
    <w:rsid w:val="00B97C73"/>
    <w:rsid w:val="00BD7587"/>
    <w:rsid w:val="00C009F5"/>
    <w:rsid w:val="00C16AF9"/>
    <w:rsid w:val="00C23329"/>
    <w:rsid w:val="00C76625"/>
    <w:rsid w:val="00C77785"/>
    <w:rsid w:val="00C77A63"/>
    <w:rsid w:val="00CA73E8"/>
    <w:rsid w:val="00CC3861"/>
    <w:rsid w:val="00CD3653"/>
    <w:rsid w:val="00CD57E4"/>
    <w:rsid w:val="00CF42D0"/>
    <w:rsid w:val="00D00E44"/>
    <w:rsid w:val="00D33517"/>
    <w:rsid w:val="00D35DEB"/>
    <w:rsid w:val="00D5274A"/>
    <w:rsid w:val="00D52CB4"/>
    <w:rsid w:val="00D7426A"/>
    <w:rsid w:val="00DA29A1"/>
    <w:rsid w:val="00DA71E8"/>
    <w:rsid w:val="00DC20CA"/>
    <w:rsid w:val="00DD586A"/>
    <w:rsid w:val="00DD63B7"/>
    <w:rsid w:val="00EA61AE"/>
    <w:rsid w:val="00EB5263"/>
    <w:rsid w:val="00F311CD"/>
    <w:rsid w:val="00F33F13"/>
    <w:rsid w:val="00F473E4"/>
    <w:rsid w:val="00F5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72023"/>
  <w15:chartTrackingRefBased/>
  <w15:docId w15:val="{6617CDED-A345-4D3C-99F4-CE1ADA2E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0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tulo1">
    <w:name w:val="heading 1"/>
    <w:basedOn w:val="Normal"/>
    <w:link w:val="Ttulo1Char"/>
    <w:uiPriority w:val="9"/>
    <w:qFormat/>
    <w:rsid w:val="00C009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11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05F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B5B0E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B5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5B0E"/>
  </w:style>
  <w:style w:type="paragraph" w:styleId="Rodap">
    <w:name w:val="footer"/>
    <w:basedOn w:val="Normal"/>
    <w:link w:val="RodapChar"/>
    <w:uiPriority w:val="99"/>
    <w:unhideWhenUsed/>
    <w:rsid w:val="00AB5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5B0E"/>
  </w:style>
  <w:style w:type="paragraph" w:styleId="PargrafodaLista">
    <w:name w:val="List Paragraph"/>
    <w:basedOn w:val="Normal"/>
    <w:uiPriority w:val="34"/>
    <w:qFormat/>
    <w:rsid w:val="00DC20CA"/>
    <w:pPr>
      <w:ind w:left="720"/>
      <w:contextualSpacing/>
    </w:pPr>
  </w:style>
  <w:style w:type="table" w:styleId="Tabelacomgrade">
    <w:name w:val="Table Grid"/>
    <w:basedOn w:val="Tabelanormal"/>
    <w:uiPriority w:val="39"/>
    <w:rsid w:val="00DC20C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">
    <w:name w:val="lista"/>
    <w:uiPriority w:val="99"/>
    <w:rsid w:val="004D7191"/>
    <w:rPr>
      <w:rFonts w:ascii="Arial" w:eastAsia="Arial" w:hAnsi="Arial" w:cs="Arial"/>
      <w:sz w:val="20"/>
      <w:szCs w:val="20"/>
      <w:lang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A07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A079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4A31C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05F38"/>
    <w:rPr>
      <w:rFonts w:ascii="Times New Roman" w:hAnsi="Times New Roman" w:cs="Times New Roma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05F38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  <w:style w:type="character" w:customStyle="1" w:styleId="Ttulo1Char">
    <w:name w:val="Título 1 Char"/>
    <w:basedOn w:val="Fontepargpadro"/>
    <w:link w:val="Ttulo1"/>
    <w:uiPriority w:val="9"/>
    <w:rsid w:val="00C009F5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vtex-store-components-3-x-productbrand">
    <w:name w:val="vtex-store-components-3-x-productbrand"/>
    <w:basedOn w:val="Fontepargpadro"/>
    <w:rsid w:val="00C009F5"/>
  </w:style>
  <w:style w:type="character" w:customStyle="1" w:styleId="Ttulo2Char">
    <w:name w:val="Título 2 Char"/>
    <w:basedOn w:val="Fontepargpadro"/>
    <w:link w:val="Ttulo2"/>
    <w:uiPriority w:val="9"/>
    <w:semiHidden/>
    <w:rsid w:val="00F311CD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1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1563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</dc:creator>
  <cp:keywords/>
  <dc:description/>
  <cp:lastModifiedBy>Murilo Machado</cp:lastModifiedBy>
  <cp:revision>4</cp:revision>
  <dcterms:created xsi:type="dcterms:W3CDTF">2026-03-18T17:59:00Z</dcterms:created>
  <dcterms:modified xsi:type="dcterms:W3CDTF">2026-04-01T19:25:00Z</dcterms:modified>
</cp:coreProperties>
</file>